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40BB" w14:textId="4838E898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45239165" w:rsidR="00DD314B" w:rsidRPr="004225B0" w:rsidRDefault="007C1BF7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 w:rsidRPr="007C1BF7">
              <w:rPr>
                <w:rFonts w:ascii="Segoe UI Light" w:hAnsi="Segoe UI Light" w:cs="Segoe UI Light"/>
                <w:b/>
                <w:sz w:val="20"/>
                <w:szCs w:val="20"/>
              </w:rPr>
              <w:t>KPFZ.271.1.2020</w:t>
            </w:r>
            <w:bookmarkEnd w:id="0"/>
          </w:p>
        </w:tc>
        <w:tc>
          <w:tcPr>
            <w:tcW w:w="2520" w:type="dxa"/>
          </w:tcPr>
          <w:p w14:paraId="0FFF43ED" w14:textId="77777777" w:rsidR="00DD314B" w:rsidRPr="004225B0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4FE78721" w:rsidR="00DD314B" w:rsidRPr="004225B0" w:rsidRDefault="000933AE" w:rsidP="00DD314B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C57CE3" w:rsidRPr="00C57CE3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="004225B0" w:rsidRPr="0080528C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telefonu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e-mail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14:paraId="01B553F2" w14:textId="256EEB28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przedmiot zamówienia w następujących cenach</w:t>
      </w:r>
      <w:r w:rsidR="00044ADE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>
        <w:rPr>
          <w:rFonts w:ascii="Segoe UI Light" w:hAnsi="Segoe UI Light" w:cs="Segoe UI Light"/>
          <w:sz w:val="20"/>
          <w:szCs w:val="20"/>
        </w:rPr>
        <w:t>:</w:t>
      </w:r>
      <w:r w:rsidR="00044ADE">
        <w:rPr>
          <w:rFonts w:ascii="Segoe UI Light" w:hAnsi="Segoe UI Light" w:cs="Segoe UI Light"/>
          <w:sz w:val="20"/>
          <w:szCs w:val="20"/>
        </w:rPr>
        <w:t xml:space="preserve"> tabele </w:t>
      </w:r>
      <w:r w:rsidR="006E610E">
        <w:rPr>
          <w:rFonts w:ascii="Segoe UI Light" w:hAnsi="Segoe UI Light" w:cs="Segoe UI Light"/>
          <w:sz w:val="20"/>
          <w:szCs w:val="20"/>
        </w:rPr>
        <w:t xml:space="preserve">przedstawiają elementy scalone </w:t>
      </w:r>
      <w:r w:rsidR="00044ADE">
        <w:rPr>
          <w:rFonts w:ascii="Segoe UI Light" w:hAnsi="Segoe UI Light" w:cs="Segoe UI Light"/>
          <w:sz w:val="20"/>
          <w:szCs w:val="20"/>
        </w:rPr>
        <w:t xml:space="preserve">zgodnie z </w:t>
      </w:r>
      <w:r w:rsidR="00C57CE3">
        <w:rPr>
          <w:rFonts w:ascii="Segoe UI Light" w:hAnsi="Segoe UI Light" w:cs="Segoe UI Light"/>
          <w:sz w:val="20"/>
          <w:szCs w:val="20"/>
        </w:rPr>
        <w:t xml:space="preserve">Zał. </w:t>
      </w:r>
      <w:r w:rsidR="00C57CE3" w:rsidRPr="007C1BF7">
        <w:rPr>
          <w:rFonts w:ascii="Segoe UI Light" w:hAnsi="Segoe UI Light" w:cs="Segoe UI Light"/>
          <w:sz w:val="20"/>
          <w:szCs w:val="20"/>
        </w:rPr>
        <w:t>8.</w:t>
      </w:r>
      <w:r w:rsidR="007C1BF7">
        <w:rPr>
          <w:rFonts w:ascii="Segoe UI Light" w:hAnsi="Segoe UI Light" w:cs="Segoe UI Light"/>
          <w:sz w:val="20"/>
          <w:szCs w:val="20"/>
        </w:rPr>
        <w:t>4</w:t>
      </w:r>
      <w:r w:rsidR="00C57CE3">
        <w:rPr>
          <w:rFonts w:ascii="Segoe UI Light" w:hAnsi="Segoe UI Light" w:cs="Segoe UI Light"/>
          <w:sz w:val="20"/>
          <w:szCs w:val="20"/>
        </w:rPr>
        <w:t xml:space="preserve"> – </w:t>
      </w:r>
      <w:r w:rsidR="007C1BF7" w:rsidRPr="007C1BF7">
        <w:rPr>
          <w:rFonts w:ascii="Segoe UI Light" w:hAnsi="Segoe UI Light" w:cs="Segoe UI Light"/>
          <w:sz w:val="20"/>
          <w:szCs w:val="20"/>
        </w:rPr>
        <w:t xml:space="preserve">Studnia głębinowa – przedmiar robót </w:t>
      </w:r>
      <w:r w:rsidR="00C57CE3">
        <w:rPr>
          <w:rFonts w:ascii="Segoe UI Light" w:hAnsi="Segoe UI Light" w:cs="Segoe UI Light"/>
          <w:sz w:val="20"/>
          <w:szCs w:val="20"/>
        </w:rPr>
        <w:t xml:space="preserve">oraz </w:t>
      </w:r>
      <w:r w:rsidR="00044ADE" w:rsidRPr="00044ADE">
        <w:rPr>
          <w:rFonts w:ascii="Segoe UI Light" w:hAnsi="Segoe UI Light" w:cs="Segoe UI Light"/>
          <w:sz w:val="20"/>
          <w:szCs w:val="20"/>
        </w:rPr>
        <w:t>Zał. 8.</w:t>
      </w:r>
      <w:r w:rsidR="007C1BF7">
        <w:rPr>
          <w:rFonts w:ascii="Segoe UI Light" w:hAnsi="Segoe UI Light" w:cs="Segoe UI Light"/>
          <w:sz w:val="20"/>
          <w:szCs w:val="20"/>
        </w:rPr>
        <w:t>6</w:t>
      </w:r>
      <w:r w:rsidR="00044ADE" w:rsidRPr="00044ADE">
        <w:rPr>
          <w:rFonts w:ascii="Segoe UI Light" w:hAnsi="Segoe UI Light" w:cs="Segoe UI Light"/>
          <w:sz w:val="20"/>
          <w:szCs w:val="20"/>
        </w:rPr>
        <w:t xml:space="preserve">. </w:t>
      </w:r>
      <w:r w:rsidR="007C1BF7" w:rsidRPr="007C1BF7">
        <w:rPr>
          <w:rFonts w:ascii="Segoe UI Light" w:hAnsi="Segoe UI Light" w:cs="Segoe UI Light"/>
          <w:sz w:val="20"/>
          <w:szCs w:val="20"/>
        </w:rPr>
        <w:t>Tłocznie – przedmiar robót</w:t>
      </w:r>
      <w:r w:rsidR="000933AE">
        <w:rPr>
          <w:rFonts w:ascii="Segoe UI Light" w:hAnsi="Segoe UI Light" w:cs="Segoe UI Light"/>
          <w:sz w:val="20"/>
          <w:szCs w:val="20"/>
        </w:rPr>
        <w:t>)</w:t>
      </w:r>
      <w:r w:rsidR="006E610E">
        <w:rPr>
          <w:rFonts w:ascii="Segoe UI Light" w:hAnsi="Segoe UI Light" w:cs="Segoe UI Light"/>
          <w:sz w:val="20"/>
          <w:szCs w:val="20"/>
        </w:rPr>
        <w:t>:</w:t>
      </w:r>
    </w:p>
    <w:p w14:paraId="246216F9" w14:textId="77777777" w:rsidR="00DD314B" w:rsidRPr="004225B0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552"/>
        <w:gridCol w:w="1984"/>
      </w:tblGrid>
      <w:tr w:rsidR="00CE01AB" w:rsidRPr="004225B0" w14:paraId="01A6D655" w14:textId="77777777" w:rsidTr="00CE01AB">
        <w:tc>
          <w:tcPr>
            <w:tcW w:w="421" w:type="dxa"/>
            <w:shd w:val="clear" w:color="auto" w:fill="8EAADB" w:themeFill="accent1" w:themeFillTint="99"/>
          </w:tcPr>
          <w:p w14:paraId="621820CE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110" w:type="dxa"/>
            <w:shd w:val="clear" w:color="auto" w:fill="8EAADB" w:themeFill="accent1" w:themeFillTint="99"/>
          </w:tcPr>
          <w:p w14:paraId="52AF6137" w14:textId="597EBB57" w:rsidR="00CE01AB" w:rsidRPr="004225B0" w:rsidRDefault="00CE01AB" w:rsidP="008B4FEF">
            <w:pPr>
              <w:spacing w:after="0"/>
              <w:ind w:right="175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pozycji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2D3167C7" w14:textId="3AB52283" w:rsidR="00CE01AB" w:rsidRPr="004225B0" w:rsidRDefault="00CE01AB" w:rsidP="008B4FEF">
            <w:pPr>
              <w:spacing w:after="0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Model, symbol, producent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(dotyczy wyposażenia tłoczni/pompy)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B73D619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Cena jednostkowa netto (bez VAT) PLN</w:t>
            </w:r>
          </w:p>
        </w:tc>
      </w:tr>
      <w:tr w:rsidR="00CE01AB" w:rsidRPr="004225B0" w14:paraId="4D476CF9" w14:textId="77777777" w:rsidTr="00CE01AB">
        <w:tc>
          <w:tcPr>
            <w:tcW w:w="421" w:type="dxa"/>
            <w:vAlign w:val="bottom"/>
          </w:tcPr>
          <w:p w14:paraId="78792715" w14:textId="77777777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ADD5746" w14:textId="28B43F7E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Zabudowa studni głębinowej 1a - obudowa studni głębinowej</w:t>
            </w:r>
          </w:p>
        </w:tc>
        <w:tc>
          <w:tcPr>
            <w:tcW w:w="2552" w:type="dxa"/>
          </w:tcPr>
          <w:p w14:paraId="786A0D8A" w14:textId="77777777" w:rsidR="00CE01AB" w:rsidRPr="004225B0" w:rsidRDefault="00CE01AB" w:rsidP="008B4FEF">
            <w:pPr>
              <w:spacing w:after="0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7A4666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09D6E0F4" w14:textId="77777777" w:rsidTr="00CE01AB">
        <w:tc>
          <w:tcPr>
            <w:tcW w:w="421" w:type="dxa"/>
            <w:vAlign w:val="bottom"/>
          </w:tcPr>
          <w:p w14:paraId="482C7BBA" w14:textId="77777777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954FE0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D935E4B" w14:textId="2329C31A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Zabudowa studni głębinowej 1a - przewód wody surowej</w:t>
            </w:r>
          </w:p>
        </w:tc>
        <w:tc>
          <w:tcPr>
            <w:tcW w:w="2552" w:type="dxa"/>
          </w:tcPr>
          <w:p w14:paraId="49954746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EFE225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7148AFC4" w14:textId="77777777" w:rsidTr="00CE01AB">
        <w:tc>
          <w:tcPr>
            <w:tcW w:w="421" w:type="dxa"/>
            <w:vAlign w:val="bottom"/>
          </w:tcPr>
          <w:p w14:paraId="48F4B737" w14:textId="7C9A1F20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F25A77F" w14:textId="4BE62A0C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Zabudowa studni głębinowej 1a - zestaw wodomierzowy</w:t>
            </w:r>
          </w:p>
        </w:tc>
        <w:tc>
          <w:tcPr>
            <w:tcW w:w="2552" w:type="dxa"/>
          </w:tcPr>
          <w:p w14:paraId="1297B045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FF6168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46DB4AB6" w14:textId="77777777" w:rsidTr="00CE01AB">
        <w:tc>
          <w:tcPr>
            <w:tcW w:w="421" w:type="dxa"/>
            <w:vAlign w:val="bottom"/>
          </w:tcPr>
          <w:p w14:paraId="11AEBD7C" w14:textId="4A91885A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77A7EB60" w14:textId="536E3900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Zabudowa studni głębinowej 1a</w:t>
            </w:r>
            <w:r w:rsidRPr="00954FE0">
              <w:rPr>
                <w:rFonts w:ascii="Segoe UI Light" w:hAnsi="Segoe UI Light" w:cs="Segoe UI Light"/>
                <w:sz w:val="20"/>
                <w:szCs w:val="20"/>
              </w:rPr>
              <w:t xml:space="preserve"> - </w:t>
            </w:r>
            <w:r w:rsidRPr="00954FE0">
              <w:rPr>
                <w:rFonts w:ascii="Segoe UI Light" w:hAnsi="Segoe UI Light" w:cs="Segoe UI Light"/>
                <w:sz w:val="20"/>
                <w:szCs w:val="20"/>
              </w:rPr>
              <w:t>roboty elektryczne</w:t>
            </w:r>
          </w:p>
        </w:tc>
        <w:tc>
          <w:tcPr>
            <w:tcW w:w="2552" w:type="dxa"/>
          </w:tcPr>
          <w:p w14:paraId="7FFDBDF4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25F2AB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41702D99" w14:textId="77777777" w:rsidTr="00CE01AB">
        <w:tc>
          <w:tcPr>
            <w:tcW w:w="421" w:type="dxa"/>
            <w:vAlign w:val="bottom"/>
          </w:tcPr>
          <w:p w14:paraId="7488B34F" w14:textId="4C28AEE0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3B53D340" w14:textId="1B86E4C0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Zagospodarowanie terenu - ogrodzenie terenu studni</w:t>
            </w:r>
          </w:p>
        </w:tc>
        <w:tc>
          <w:tcPr>
            <w:tcW w:w="2552" w:type="dxa"/>
          </w:tcPr>
          <w:p w14:paraId="19DC0104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DE0B9B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1AA5FE44" w14:textId="77777777" w:rsidTr="00CE01AB">
        <w:tc>
          <w:tcPr>
            <w:tcW w:w="421" w:type="dxa"/>
            <w:vAlign w:val="bottom"/>
          </w:tcPr>
          <w:p w14:paraId="41DF557F" w14:textId="4FC99A78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2FDFBBEF" w14:textId="22B94C35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Zagospodarowanie terenu</w:t>
            </w:r>
            <w:r w:rsidRPr="00954FE0">
              <w:rPr>
                <w:rFonts w:ascii="Segoe UI Light" w:hAnsi="Segoe UI Light" w:cs="Segoe UI Light"/>
                <w:sz w:val="20"/>
                <w:szCs w:val="20"/>
              </w:rPr>
              <w:t xml:space="preserve"> - </w:t>
            </w:r>
            <w:r w:rsidRPr="00954FE0">
              <w:rPr>
                <w:rFonts w:ascii="Segoe UI Light" w:hAnsi="Segoe UI Light" w:cs="Segoe UI Light"/>
                <w:sz w:val="20"/>
                <w:szCs w:val="20"/>
              </w:rPr>
              <w:t>utwardzenie wjazdu i terenu studni</w:t>
            </w:r>
          </w:p>
        </w:tc>
        <w:tc>
          <w:tcPr>
            <w:tcW w:w="2552" w:type="dxa"/>
          </w:tcPr>
          <w:p w14:paraId="35398EA6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E7E76C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7D57EB29" w14:textId="77777777" w:rsidTr="00CE01AB">
        <w:tc>
          <w:tcPr>
            <w:tcW w:w="421" w:type="dxa"/>
            <w:vAlign w:val="bottom"/>
          </w:tcPr>
          <w:p w14:paraId="4B8959DC" w14:textId="0437D84C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6F492868" w14:textId="065C95FC" w:rsidR="00CE01AB" w:rsidRPr="00954FE0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sz w:val="20"/>
                <w:szCs w:val="20"/>
              </w:rPr>
              <w:t>Wymiana wyposażenia trzech tłoczni ścieków zlokalizowanych w obrębie obórki oraz strzygi, gmina osiek, powiat brodnicki</w:t>
            </w:r>
          </w:p>
        </w:tc>
        <w:tc>
          <w:tcPr>
            <w:tcW w:w="2552" w:type="dxa"/>
          </w:tcPr>
          <w:p w14:paraId="64A015AA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2B39E0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7C45611A" w14:textId="77777777" w:rsidTr="00CE01AB">
        <w:tc>
          <w:tcPr>
            <w:tcW w:w="7083" w:type="dxa"/>
            <w:gridSpan w:val="3"/>
            <w:vAlign w:val="bottom"/>
          </w:tcPr>
          <w:p w14:paraId="0A1AD354" w14:textId="77777777" w:rsidR="00CE01AB" w:rsidRPr="00954FE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984" w:type="dxa"/>
          </w:tcPr>
          <w:p w14:paraId="58FCFB66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78541989" w14:textId="77777777" w:rsidTr="00CE01AB">
        <w:tc>
          <w:tcPr>
            <w:tcW w:w="7083" w:type="dxa"/>
            <w:gridSpan w:val="3"/>
            <w:vAlign w:val="bottom"/>
          </w:tcPr>
          <w:p w14:paraId="04104DB3" w14:textId="77777777" w:rsidR="00CE01AB" w:rsidRPr="00954FE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Stawka </w:t>
            </w:r>
            <w:r w:rsidRPr="00954FE0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VAT ……..</w:t>
            </w: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(do uzupełnienia przez wykonawcę)</w:t>
            </w:r>
          </w:p>
        </w:tc>
        <w:tc>
          <w:tcPr>
            <w:tcW w:w="1984" w:type="dxa"/>
          </w:tcPr>
          <w:p w14:paraId="77E3C6F2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411B718B" w14:textId="77777777" w:rsidTr="00CE01AB">
        <w:tc>
          <w:tcPr>
            <w:tcW w:w="7083" w:type="dxa"/>
            <w:gridSpan w:val="3"/>
            <w:vAlign w:val="bottom"/>
          </w:tcPr>
          <w:p w14:paraId="28975357" w14:textId="77777777" w:rsidR="00CE01AB" w:rsidRPr="00954FE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954FE0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984" w:type="dxa"/>
          </w:tcPr>
          <w:p w14:paraId="4C750A5D" w14:textId="77777777" w:rsidR="00CE01AB" w:rsidRPr="004225B0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14:paraId="2503E4A0" w14:textId="23B49532" w:rsidR="00DD314B" w:rsidRPr="004225B0" w:rsidRDefault="00DD314B" w:rsidP="00DD314B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następujące okresy gwarancji</w:t>
      </w:r>
      <w:r w:rsidR="00044ADE">
        <w:rPr>
          <w:rFonts w:ascii="Segoe UI Light" w:hAnsi="Segoe UI Light" w:cs="Segoe UI Light"/>
          <w:sz w:val="20"/>
          <w:szCs w:val="20"/>
        </w:rPr>
        <w:t xml:space="preserve"> / reakcja serwisowa (naprawa)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p w14:paraId="216694DC" w14:textId="1ED9E9D6" w:rsidR="00DD314B" w:rsidRPr="004225B0" w:rsidRDefault="000933AE" w:rsidP="00DD314B">
      <w:pPr>
        <w:pStyle w:val="Akapitzlist"/>
        <w:numPr>
          <w:ilvl w:val="4"/>
          <w:numId w:val="23"/>
        </w:numPr>
        <w:spacing w:before="60" w:after="60" w:line="240" w:lineRule="auto"/>
        <w:ind w:left="1276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Okres gwarancji </w:t>
      </w:r>
      <w:r w:rsidR="00C57CE3">
        <w:rPr>
          <w:rFonts w:ascii="Segoe UI Light" w:hAnsi="Segoe UI Light" w:cs="Segoe UI Light"/>
          <w:sz w:val="20"/>
          <w:szCs w:val="20"/>
        </w:rPr>
        <w:t xml:space="preserve">dla </w:t>
      </w:r>
      <w:r w:rsidR="00C57CE3" w:rsidRPr="00C57CE3">
        <w:rPr>
          <w:rFonts w:ascii="Segoe UI Light" w:hAnsi="Segoe UI Light" w:cs="Segoe UI Light"/>
          <w:sz w:val="20"/>
          <w:szCs w:val="20"/>
        </w:rPr>
        <w:t xml:space="preserve">studni głębinowej oraz </w:t>
      </w:r>
      <w:r>
        <w:rPr>
          <w:rFonts w:ascii="Segoe UI Light" w:hAnsi="Segoe UI Light" w:cs="Segoe UI Light"/>
          <w:sz w:val="20"/>
          <w:szCs w:val="20"/>
        </w:rPr>
        <w:t>w</w:t>
      </w:r>
      <w:r w:rsidR="00044ADE" w:rsidRPr="0080528C">
        <w:rPr>
          <w:rFonts w:ascii="Segoe UI Light" w:hAnsi="Segoe UI Light" w:cs="Segoe UI Light"/>
          <w:sz w:val="20"/>
          <w:szCs w:val="20"/>
        </w:rPr>
        <w:t>yposażenia trzech tłoczni ścieków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: ………… </w:t>
      </w:r>
      <w:r>
        <w:rPr>
          <w:rFonts w:ascii="Segoe UI Light" w:hAnsi="Segoe UI Light" w:cs="Segoe UI Light"/>
          <w:sz w:val="20"/>
          <w:szCs w:val="20"/>
        </w:rPr>
        <w:t>miesięcy</w:t>
      </w:r>
      <w:r w:rsidR="00DD314B" w:rsidRPr="004225B0">
        <w:rPr>
          <w:rFonts w:ascii="Segoe UI Light" w:hAnsi="Segoe UI Light" w:cs="Segoe UI Light"/>
          <w:sz w:val="20"/>
          <w:szCs w:val="20"/>
        </w:rPr>
        <w:t>.</w:t>
      </w:r>
    </w:p>
    <w:p w14:paraId="25954EB1" w14:textId="0D899058" w:rsidR="00DD314B" w:rsidRPr="004225B0" w:rsidRDefault="000933AE" w:rsidP="00DD314B">
      <w:pPr>
        <w:pStyle w:val="Akapitzlist"/>
        <w:numPr>
          <w:ilvl w:val="4"/>
          <w:numId w:val="23"/>
        </w:numPr>
        <w:spacing w:before="60" w:after="240" w:line="240" w:lineRule="auto"/>
        <w:ind w:left="1276" w:hanging="357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Reakcja serwisowa (naprawa)</w:t>
      </w:r>
      <w:r w:rsidR="00044ADE">
        <w:rPr>
          <w:rFonts w:ascii="Segoe UI Light" w:hAnsi="Segoe UI Light" w:cs="Segoe UI Light"/>
          <w:sz w:val="20"/>
          <w:szCs w:val="20"/>
        </w:rPr>
        <w:t xml:space="preserve"> (najpóźniej w ciągu)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: ………… </w:t>
      </w:r>
      <w:r w:rsidR="00044ADE">
        <w:rPr>
          <w:rFonts w:ascii="Segoe UI Light" w:hAnsi="Segoe UI Light" w:cs="Segoe UI Light"/>
          <w:sz w:val="20"/>
          <w:szCs w:val="20"/>
        </w:rPr>
        <w:t>dni</w:t>
      </w:r>
      <w:r w:rsidR="00DD314B" w:rsidRPr="004225B0">
        <w:rPr>
          <w:rFonts w:ascii="Segoe UI Light" w:hAnsi="Segoe UI Light" w:cs="Segoe UI Light"/>
          <w:sz w:val="20"/>
          <w:szCs w:val="20"/>
        </w:rPr>
        <w:t>.</w:t>
      </w:r>
    </w:p>
    <w:p w14:paraId="6BF897DE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>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79BDB3C" w14:textId="5D222A81" w:rsidR="00DD314B" w:rsidRPr="00006647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Oferuję wykonanie przedmiotowego zamówienia w terminie </w:t>
      </w:r>
      <w:r w:rsidR="002D6FEC" w:rsidRPr="00006647">
        <w:rPr>
          <w:rFonts w:ascii="Segoe UI Light" w:hAnsi="Segoe UI Light" w:cs="Segoe UI Light"/>
          <w:b/>
          <w:bCs/>
          <w:sz w:val="20"/>
          <w:szCs w:val="20"/>
        </w:rPr>
        <w:t>nieprzekraczalnym do………………2020 r</w:t>
      </w: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. </w:t>
      </w:r>
    </w:p>
    <w:p w14:paraId="61368B33" w14:textId="2BA66C2B" w:rsidR="00DD314B" w:rsidRPr="004225B0" w:rsidRDefault="00B6333F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 za  związany  niniejszą  ofertą  na  czas 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DD314B">
      <w:pPr>
        <w:pStyle w:val="Akapitzlist"/>
        <w:numPr>
          <w:ilvl w:val="1"/>
          <w:numId w:val="23"/>
        </w:numPr>
        <w:spacing w:after="120" w:line="240" w:lineRule="auto"/>
        <w:ind w:left="709" w:hanging="352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podwykonania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DD314B">
      <w:pPr>
        <w:pStyle w:val="Akapitzlist"/>
        <w:numPr>
          <w:ilvl w:val="1"/>
          <w:numId w:val="23"/>
        </w:numPr>
        <w:spacing w:after="240" w:line="24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DD314B">
      <w:pPr>
        <w:pStyle w:val="Akapitzlist"/>
        <w:numPr>
          <w:ilvl w:val="1"/>
          <w:numId w:val="23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ną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93A9223" w14:textId="3A9F5A88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>Załącznik do SIWZ nr 2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66158E97" w:rsidR="00DD314B" w:rsidRPr="004225B0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C1BF7">
              <w:rPr>
                <w:rFonts w:ascii="Segoe UI Light" w:hAnsi="Segoe UI Light" w:cs="Segoe UI Light"/>
                <w:b/>
                <w:sz w:val="20"/>
                <w:szCs w:val="20"/>
              </w:rPr>
              <w:t>KPFZ.271.1.2020</w:t>
            </w:r>
          </w:p>
        </w:tc>
        <w:tc>
          <w:tcPr>
            <w:tcW w:w="2589" w:type="dxa"/>
          </w:tcPr>
          <w:p w14:paraId="21054770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7FB7F5A4" w:rsidR="00DD314B" w:rsidRPr="004225B0" w:rsidRDefault="000527DE" w:rsidP="00DD314B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527DE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4225B0">
        <w:rPr>
          <w:rFonts w:ascii="Segoe UI Light" w:hAnsi="Segoe UI Light" w:cs="Segoe UI Light"/>
          <w:b/>
          <w:sz w:val="20"/>
          <w:szCs w:val="20"/>
        </w:rPr>
        <w:t>„</w:t>
      </w:r>
      <w:r w:rsidR="00C57CE3" w:rsidRPr="00C57CE3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="002036DB" w:rsidRPr="0080528C">
        <w:rPr>
          <w:rFonts w:ascii="Segoe UI Light" w:hAnsi="Segoe UI Light" w:cs="Segoe UI Light"/>
          <w:sz w:val="20"/>
          <w:szCs w:val="20"/>
        </w:rPr>
        <w:t>”</w:t>
      </w:r>
    </w:p>
    <w:p w14:paraId="318FF90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2CD77BD2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 nr ref.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7C1BF7">
        <w:rPr>
          <w:rFonts w:ascii="Segoe UI Light" w:hAnsi="Segoe UI Light" w:cs="Segoe UI Light"/>
          <w:b/>
          <w:sz w:val="20"/>
          <w:szCs w:val="20"/>
        </w:rPr>
        <w:t>KPFZ.271.1.2020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77277252" w14:textId="77777777" w:rsidR="00DD314B" w:rsidRPr="004225B0" w:rsidRDefault="00DD314B" w:rsidP="00DD314B">
      <w:pPr>
        <w:spacing w:after="0" w:line="36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28C529FF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>Oświadczam, że spełniam warunki udziału w postępowaniu określone przez zamawiającego w  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punkcie 10 </w:t>
      </w:r>
      <w:r w:rsidRPr="00CE01AB">
        <w:rPr>
          <w:rFonts w:ascii="Segoe UI Light" w:hAnsi="Segoe UI Light" w:cs="Segoe UI Light"/>
          <w:sz w:val="20"/>
          <w:szCs w:val="20"/>
        </w:rPr>
        <w:t>SIWZ w …………..…………………………………………………..………………………………………….. (wskazać właściwą jednostkę redakcyjną dokumentu, w której określono warunki udziału w postępowaniu, które spełnia wykonawca).</w:t>
      </w:r>
    </w:p>
    <w:p w14:paraId="54B29A97" w14:textId="77777777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61CED238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postępowaniu), polegam na zasobach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podmiotu/ów:……………………………………….………………………………………………………………………………………………………,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20AD3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244F0D49" w14:textId="0E60DFFC" w:rsidR="00DD314B" w:rsidRPr="004225B0" w:rsidRDefault="00DD314B" w:rsidP="00DD314B">
      <w:pPr>
        <w:pStyle w:val="Nagwek4"/>
        <w:keepLines w:val="0"/>
        <w:pageBreakBefore/>
        <w:numPr>
          <w:ilvl w:val="3"/>
          <w:numId w:val="26"/>
        </w:numPr>
        <w:tabs>
          <w:tab w:val="clear" w:pos="864"/>
        </w:tabs>
        <w:suppressAutoHyphens/>
        <w:spacing w:before="0" w:line="240" w:lineRule="auto"/>
        <w:ind w:left="0" w:firstLine="0"/>
        <w:jc w:val="both"/>
        <w:textAlignment w:val="top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>Załącznik do SIWZ nr 3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o braku podstaw do wykluczenia Wykonawcy z postępowania </w:t>
      </w:r>
    </w:p>
    <w:p w14:paraId="07BD7DA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624D5833" w:rsidR="00DD314B" w:rsidRPr="004225B0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C1BF7">
              <w:rPr>
                <w:rFonts w:ascii="Segoe UI Light" w:hAnsi="Segoe UI Light" w:cs="Segoe UI Light"/>
                <w:b/>
                <w:sz w:val="20"/>
                <w:szCs w:val="20"/>
              </w:rPr>
              <w:t>KPFZ.271.1.2020</w:t>
            </w:r>
          </w:p>
        </w:tc>
        <w:tc>
          <w:tcPr>
            <w:tcW w:w="2520" w:type="dxa"/>
          </w:tcPr>
          <w:p w14:paraId="25ACDCFD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6C8C3EA4" w:rsidR="00DD314B" w:rsidRPr="004225B0" w:rsidRDefault="00565EB9" w:rsidP="00DD314B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4225B0">
        <w:rPr>
          <w:rFonts w:ascii="Segoe UI Light" w:hAnsi="Segoe UI Light" w:cs="Segoe UI Light"/>
          <w:b/>
          <w:sz w:val="20"/>
          <w:szCs w:val="20"/>
        </w:rPr>
        <w:t>„</w:t>
      </w:r>
      <w:r w:rsidR="00C57CE3" w:rsidRPr="00C57CE3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="002036DB" w:rsidRPr="0080528C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5A795C31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7C1BF7">
        <w:rPr>
          <w:rFonts w:ascii="Segoe UI Light" w:hAnsi="Segoe UI Light" w:cs="Segoe UI Light"/>
          <w:b/>
          <w:sz w:val="20"/>
          <w:szCs w:val="20"/>
        </w:rPr>
        <w:t>KPFZ.271.1.2020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z dnia 29 stycznia 2004 r. Prawo zamówień publicznych (tekst jednolity Dz.U.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zm.).</w:t>
      </w:r>
    </w:p>
    <w:p w14:paraId="4205FA89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(podać mającą zastosowanie podstawę wykluczenia spośród wymienionych w art. 24 ust. 1 pkt 13–14, 16–20 lub art. 24 ust. 5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). Jednocześnie oświadczam, że w związku z ww. okolicznością, na podstawie art. 24 ust. 8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stosunku do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tów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, na którego/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59C316B" w14:textId="77777777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>Załącznik do SIWZ Nr 4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4225B0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283BB9D3" w:rsidR="00DD314B" w:rsidRPr="004225B0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C1BF7">
              <w:rPr>
                <w:rFonts w:ascii="Segoe UI Light" w:hAnsi="Segoe UI Light" w:cs="Segoe UI Light"/>
                <w:b/>
                <w:sz w:val="20"/>
                <w:szCs w:val="20"/>
              </w:rPr>
              <w:t>KPFZ.271.1.2020</w:t>
            </w:r>
          </w:p>
        </w:tc>
      </w:tr>
    </w:tbl>
    <w:p w14:paraId="6B7FF157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10410E18" w:rsidR="00DD314B" w:rsidRPr="004225B0" w:rsidRDefault="00565EB9" w:rsidP="00DD314B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565EB9">
        <w:rPr>
          <w:rFonts w:ascii="Segoe UI Light" w:hAnsi="Segoe UI Light" w:cs="Segoe UI Light"/>
          <w:bCs/>
          <w:sz w:val="20"/>
          <w:szCs w:val="20"/>
        </w:rPr>
        <w:t>„</w:t>
      </w:r>
      <w:r w:rsidR="00C57CE3" w:rsidRPr="00C57CE3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="002036DB" w:rsidRPr="0080528C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 xml:space="preserve">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2. Należę do tej samej grupy kapitałowej, o której mowa w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art. 24 ust.1 pkt 23 ustawy z dnia 29.01.2004 r. – Prawo zamówień publicznych (Dz. 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25FC831" w14:textId="77777777" w:rsidR="00DD314B" w:rsidRPr="004225B0" w:rsidRDefault="00DD314B" w:rsidP="00DD314B">
      <w:pPr>
        <w:shd w:val="clear" w:color="auto" w:fill="FFFFFF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4F8FCA5B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3760B271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</w:p>
    <w:p w14:paraId="13AA5A51" w14:textId="77777777" w:rsidR="00DD314B" w:rsidRPr="004225B0" w:rsidRDefault="00DD314B" w:rsidP="00DD314B">
      <w:pPr>
        <w:rPr>
          <w:rFonts w:ascii="Segoe UI Light" w:hAnsi="Segoe UI Light" w:cs="Segoe UI Light"/>
          <w:b/>
          <w:sz w:val="20"/>
          <w:szCs w:val="20"/>
        </w:rPr>
      </w:pPr>
    </w:p>
    <w:p w14:paraId="095790EC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36840B0A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3A6350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Zamawiającego: 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    </w:t>
      </w:r>
      <w:r w:rsidR="007C1BF7" w:rsidRPr="007C1BF7">
        <w:rPr>
          <w:rFonts w:ascii="Segoe UI Light" w:hAnsi="Segoe UI Light" w:cs="Segoe UI Light"/>
          <w:b/>
          <w:sz w:val="20"/>
          <w:szCs w:val="20"/>
        </w:rPr>
        <w:t>KPFZ.271.1.2020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40A1DCD3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nr ref. </w:t>
      </w:r>
      <w:r w:rsidR="007C1BF7" w:rsidRPr="007C1BF7">
        <w:rPr>
          <w:rFonts w:ascii="Segoe UI Light" w:hAnsi="Segoe UI Light" w:cs="Segoe UI Light"/>
          <w:b/>
          <w:sz w:val="20"/>
          <w:szCs w:val="20"/>
        </w:rPr>
        <w:t>KPFZ.271.1.2020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77777777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 Moja odpowiedzialność wygasa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8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344A965E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 xml:space="preserve">Załącznik nr 6 - Wykaz </w:t>
      </w:r>
      <w:bookmarkEnd w:id="5"/>
      <w:r w:rsidR="00D7581F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77ACFB07" w:rsidR="00DD314B" w:rsidRPr="004225B0" w:rsidRDefault="007C1BF7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C1BF7">
              <w:rPr>
                <w:rFonts w:ascii="Segoe UI Light" w:hAnsi="Segoe UI Light" w:cs="Segoe UI Light"/>
                <w:b/>
                <w:sz w:val="20"/>
                <w:szCs w:val="20"/>
              </w:rPr>
              <w:t>KPFZ.271.1.2020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13048D8A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1A836961" w:rsidR="00DD314B" w:rsidRDefault="000933AE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EB49DD" w:rsidRPr="004225B0">
        <w:rPr>
          <w:rFonts w:ascii="Segoe UI Light" w:hAnsi="Segoe UI Light" w:cs="Segoe UI Light"/>
          <w:b/>
          <w:sz w:val="20"/>
          <w:szCs w:val="20"/>
        </w:rPr>
        <w:t>„</w:t>
      </w:r>
      <w:r w:rsidR="00C57CE3" w:rsidRPr="00C57CE3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114732F6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(</w:t>
      </w:r>
      <w:r w:rsidRPr="00240FE1">
        <w:rPr>
          <w:rFonts w:ascii="Segoe UI Light" w:hAnsi="Segoe UI Light" w:cs="Segoe UI Light"/>
          <w:sz w:val="20"/>
          <w:szCs w:val="20"/>
        </w:rPr>
        <w:t>co najmniej budowę 1 studni głębinowej wraz z wyposażeniem</w:t>
      </w:r>
      <w:r w:rsidR="001C4AA9" w:rsidRPr="001C4AA9">
        <w:rPr>
          <w:rFonts w:ascii="Segoe UI Light" w:hAnsi="Segoe UI Light" w:cs="Segoe UI Light"/>
          <w:sz w:val="20"/>
          <w:szCs w:val="20"/>
        </w:rPr>
        <w:t xml:space="preserve"> </w:t>
      </w:r>
      <w:r w:rsidR="001C4AA9" w:rsidRPr="00240FE1">
        <w:rPr>
          <w:rFonts w:ascii="Segoe UI Light" w:hAnsi="Segoe UI Light" w:cs="Segoe UI Light"/>
          <w:sz w:val="20"/>
          <w:szCs w:val="20"/>
        </w:rPr>
        <w:t xml:space="preserve">na kwotę </w:t>
      </w:r>
      <w:r w:rsidR="001C4AA9" w:rsidRPr="003A6350">
        <w:rPr>
          <w:rFonts w:ascii="Segoe UI Light" w:hAnsi="Segoe UI Light" w:cs="Segoe UI Light"/>
          <w:sz w:val="20"/>
          <w:szCs w:val="20"/>
        </w:rPr>
        <w:t xml:space="preserve">minimum </w:t>
      </w:r>
      <w:r w:rsidR="003A6350" w:rsidRPr="003A6350">
        <w:rPr>
          <w:rFonts w:ascii="Segoe UI Light" w:hAnsi="Segoe UI Light" w:cs="Segoe UI Light"/>
          <w:sz w:val="20"/>
          <w:szCs w:val="20"/>
        </w:rPr>
        <w:t>1</w:t>
      </w:r>
      <w:r w:rsidR="001C4AA9" w:rsidRPr="003A6350">
        <w:rPr>
          <w:rFonts w:ascii="Segoe UI Light" w:hAnsi="Segoe UI Light" w:cs="Segoe UI Light"/>
          <w:sz w:val="20"/>
          <w:szCs w:val="20"/>
        </w:rPr>
        <w:t>00.000,00 zł netto</w:t>
      </w:r>
      <w:r w:rsidRPr="00240FE1">
        <w:rPr>
          <w:rFonts w:ascii="Segoe UI Light" w:hAnsi="Segoe UI Light" w:cs="Segoe UI Light"/>
          <w:sz w:val="20"/>
          <w:szCs w:val="20"/>
        </w:rPr>
        <w:t xml:space="preserve"> oraz co najmniej 2 kompletne przepompownie lub tłocznie, bądź też wyposażenie tłoczni/przepompowni wraz z montażem na kwotę minimum 150.000,00 zł łącznie netto</w:t>
      </w:r>
      <w:r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3057"/>
        <w:gridCol w:w="1701"/>
        <w:gridCol w:w="2001"/>
        <w:gridCol w:w="1636"/>
      </w:tblGrid>
      <w:tr w:rsidR="000933AE" w:rsidRPr="004225B0" w14:paraId="13F61C11" w14:textId="77777777" w:rsidTr="000933AE">
        <w:trPr>
          <w:cantSplit/>
          <w:trHeight w:val="69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1297981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wykonania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</w:tr>
      <w:tr w:rsidR="000933AE" w:rsidRPr="004225B0" w14:paraId="0D41179B" w14:textId="77777777" w:rsidTr="000933AE">
        <w:trPr>
          <w:cantSplit/>
          <w:trHeight w:val="55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E01AB">
        <w:trPr>
          <w:cantSplit/>
          <w:trHeight w:val="677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0933AE">
        <w:trPr>
          <w:cantSplit/>
          <w:trHeight w:val="68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77777777" w:rsidR="001728DA" w:rsidRPr="004225B0" w:rsidRDefault="001728DA" w:rsidP="00DD314B">
      <w:pPr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C3327" w14:textId="77777777" w:rsidR="006D13AD" w:rsidRDefault="006D13AD" w:rsidP="00DD314B">
      <w:pPr>
        <w:spacing w:after="0" w:line="240" w:lineRule="auto"/>
      </w:pPr>
      <w:r>
        <w:separator/>
      </w:r>
    </w:p>
  </w:endnote>
  <w:endnote w:type="continuationSeparator" w:id="0">
    <w:p w14:paraId="58008AC0" w14:textId="77777777" w:rsidR="006D13AD" w:rsidRDefault="006D13AD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6D13AD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1E893" w14:textId="77777777" w:rsidR="006D13AD" w:rsidRDefault="006D13AD" w:rsidP="00DD314B">
      <w:pPr>
        <w:spacing w:after="0" w:line="240" w:lineRule="auto"/>
      </w:pPr>
      <w:r>
        <w:separator/>
      </w:r>
    </w:p>
  </w:footnote>
  <w:footnote w:type="continuationSeparator" w:id="0">
    <w:p w14:paraId="178FA303" w14:textId="77777777" w:rsidR="006D13AD" w:rsidRDefault="006D13AD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60AC049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28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49F4"/>
    <w:rsid w:val="0004168F"/>
    <w:rsid w:val="00042B60"/>
    <w:rsid w:val="00044ADE"/>
    <w:rsid w:val="000527DE"/>
    <w:rsid w:val="000704A3"/>
    <w:rsid w:val="00085068"/>
    <w:rsid w:val="00085B97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86B47"/>
    <w:rsid w:val="002A2E42"/>
    <w:rsid w:val="002A47D4"/>
    <w:rsid w:val="002B2021"/>
    <w:rsid w:val="002B29E4"/>
    <w:rsid w:val="002D6FEC"/>
    <w:rsid w:val="002F16F7"/>
    <w:rsid w:val="002F4D89"/>
    <w:rsid w:val="00314228"/>
    <w:rsid w:val="003207D1"/>
    <w:rsid w:val="00347F70"/>
    <w:rsid w:val="0035017D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6470B"/>
    <w:rsid w:val="004730FE"/>
    <w:rsid w:val="004842F7"/>
    <w:rsid w:val="0049043D"/>
    <w:rsid w:val="004A7D13"/>
    <w:rsid w:val="004E106F"/>
    <w:rsid w:val="004E173B"/>
    <w:rsid w:val="004E5DE8"/>
    <w:rsid w:val="0052369D"/>
    <w:rsid w:val="00534A64"/>
    <w:rsid w:val="00565EB9"/>
    <w:rsid w:val="005959E7"/>
    <w:rsid w:val="005D6430"/>
    <w:rsid w:val="005F2802"/>
    <w:rsid w:val="0060563F"/>
    <w:rsid w:val="006205B6"/>
    <w:rsid w:val="006D13AD"/>
    <w:rsid w:val="006E610E"/>
    <w:rsid w:val="00713D75"/>
    <w:rsid w:val="00760698"/>
    <w:rsid w:val="00772FCE"/>
    <w:rsid w:val="00797C71"/>
    <w:rsid w:val="007B08F0"/>
    <w:rsid w:val="007C1BF7"/>
    <w:rsid w:val="007D76CD"/>
    <w:rsid w:val="007F40D7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F235E"/>
    <w:rsid w:val="00A108C2"/>
    <w:rsid w:val="00A1408D"/>
    <w:rsid w:val="00A572CA"/>
    <w:rsid w:val="00A618E8"/>
    <w:rsid w:val="00A75BC1"/>
    <w:rsid w:val="00A763D0"/>
    <w:rsid w:val="00A819D2"/>
    <w:rsid w:val="00AB121C"/>
    <w:rsid w:val="00AD3B2A"/>
    <w:rsid w:val="00B53C7E"/>
    <w:rsid w:val="00B6333F"/>
    <w:rsid w:val="00B83FBF"/>
    <w:rsid w:val="00B96820"/>
    <w:rsid w:val="00B96B47"/>
    <w:rsid w:val="00BA11FA"/>
    <w:rsid w:val="00BA1EE5"/>
    <w:rsid w:val="00BC49B7"/>
    <w:rsid w:val="00C07E17"/>
    <w:rsid w:val="00C537A7"/>
    <w:rsid w:val="00C57CE3"/>
    <w:rsid w:val="00CC0AB7"/>
    <w:rsid w:val="00CE01AB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semiHidden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DD17-5844-4633-BC09-03D38DFB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2176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wg</cp:lastModifiedBy>
  <cp:revision>3</cp:revision>
  <cp:lastPrinted>2019-06-13T09:26:00Z</cp:lastPrinted>
  <dcterms:created xsi:type="dcterms:W3CDTF">2020-06-01T08:56:00Z</dcterms:created>
  <dcterms:modified xsi:type="dcterms:W3CDTF">2020-06-01T09:21:00Z</dcterms:modified>
</cp:coreProperties>
</file>