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E8C11" w14:textId="1D00CCB1" w:rsidR="00A90F80" w:rsidRPr="006B7B07" w:rsidRDefault="00A90F80" w:rsidP="00A06675">
      <w:pPr>
        <w:jc w:val="center"/>
        <w:rPr>
          <w:rFonts w:ascii="Segoe UI Light" w:hAnsi="Segoe UI Light" w:cs="Segoe UI Light"/>
          <w:b/>
          <w:kern w:val="2"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 xml:space="preserve">Umowa </w:t>
      </w:r>
      <w:r w:rsidR="005A1AB3" w:rsidRPr="006B7B07">
        <w:rPr>
          <w:rFonts w:ascii="Segoe UI Light" w:hAnsi="Segoe UI Light" w:cs="Segoe UI Light"/>
          <w:b/>
          <w:sz w:val="20"/>
          <w:szCs w:val="20"/>
        </w:rPr>
        <w:t>OSIEK</w:t>
      </w:r>
      <w:r w:rsidRPr="006B7B07">
        <w:rPr>
          <w:rFonts w:ascii="Segoe UI Light" w:hAnsi="Segoe UI Light" w:cs="Segoe UI Light"/>
          <w:b/>
          <w:sz w:val="20"/>
          <w:szCs w:val="20"/>
        </w:rPr>
        <w:t>/</w:t>
      </w:r>
      <w:r w:rsidR="00956E33" w:rsidRPr="006B7B07">
        <w:rPr>
          <w:rFonts w:ascii="Segoe UI Light" w:hAnsi="Segoe UI Light" w:cs="Segoe UI Light"/>
          <w:b/>
          <w:sz w:val="20"/>
          <w:szCs w:val="20"/>
        </w:rPr>
        <w:t xml:space="preserve">STUDNIA I </w:t>
      </w:r>
      <w:r w:rsidR="005A1AB3" w:rsidRPr="006B7B07">
        <w:rPr>
          <w:rFonts w:ascii="Segoe UI Light" w:hAnsi="Segoe UI Light" w:cs="Segoe UI Light"/>
          <w:b/>
          <w:sz w:val="20"/>
          <w:szCs w:val="20"/>
        </w:rPr>
        <w:t>TŁOCZNIE</w:t>
      </w:r>
      <w:r w:rsidRPr="006B7B07">
        <w:rPr>
          <w:rFonts w:ascii="Segoe UI Light" w:hAnsi="Segoe UI Light" w:cs="Segoe UI Light"/>
          <w:b/>
          <w:sz w:val="20"/>
          <w:szCs w:val="20"/>
        </w:rPr>
        <w:t>/20</w:t>
      </w:r>
      <w:r w:rsidR="005A1AB3" w:rsidRPr="006B7B07">
        <w:rPr>
          <w:rFonts w:ascii="Segoe UI Light" w:hAnsi="Segoe UI Light" w:cs="Segoe UI Light"/>
          <w:b/>
          <w:sz w:val="20"/>
          <w:szCs w:val="20"/>
        </w:rPr>
        <w:t>20</w:t>
      </w:r>
    </w:p>
    <w:p w14:paraId="73B01548" w14:textId="77777777" w:rsidR="00A90F80" w:rsidRPr="006B7B07" w:rsidRDefault="00A90F80" w:rsidP="00A06675">
      <w:pPr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452D5255" w14:textId="05B6A70F" w:rsidR="00A90F80" w:rsidRPr="006B7B07" w:rsidRDefault="00956E33" w:rsidP="00A06675">
      <w:pPr>
        <w:jc w:val="both"/>
        <w:rPr>
          <w:rFonts w:ascii="Segoe UI Light" w:hAnsi="Segoe UI Light" w:cs="Segoe UI Light"/>
          <w:sz w:val="20"/>
          <w:szCs w:val="20"/>
        </w:rPr>
      </w:pPr>
      <w:r w:rsidRPr="008D1A06">
        <w:rPr>
          <w:rFonts w:ascii="Segoe UI Light" w:hAnsi="Segoe UI Light" w:cs="Segoe UI Light"/>
          <w:b/>
          <w:bCs/>
          <w:sz w:val="20"/>
          <w:szCs w:val="20"/>
        </w:rPr>
        <w:t>„Wykonanie studni głębinowej w miejscowości Sumin oraz wyposażenie trzech tłoczni ścieków zlokalizowanych w obrębie Obórki oraz Strzygi, gmina Osiek, powiat brodnicki</w:t>
      </w:r>
      <w:r w:rsidR="005A1AB3" w:rsidRPr="008D1A06">
        <w:rPr>
          <w:rFonts w:ascii="Segoe UI Light" w:hAnsi="Segoe UI Light" w:cs="Segoe UI Light"/>
          <w:b/>
          <w:bCs/>
          <w:sz w:val="20"/>
          <w:szCs w:val="20"/>
        </w:rPr>
        <w:t>”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zawarta w dniu </w:t>
      </w:r>
      <w:r w:rsidR="005A1AB3" w:rsidRPr="006B7B07">
        <w:rPr>
          <w:rFonts w:ascii="Segoe UI Light" w:hAnsi="Segoe UI Light" w:cs="Segoe UI Light"/>
          <w:sz w:val="20"/>
          <w:szCs w:val="20"/>
        </w:rPr>
        <w:t>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5A1AB3" w:rsidRPr="006B7B07">
        <w:rPr>
          <w:rFonts w:ascii="Segoe UI Light" w:hAnsi="Segoe UI Light" w:cs="Segoe UI Light"/>
          <w:sz w:val="20"/>
          <w:szCs w:val="20"/>
        </w:rPr>
        <w:t>2020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r. w </w:t>
      </w:r>
      <w:r w:rsidR="005A1AB3" w:rsidRPr="006B7B07">
        <w:rPr>
          <w:rFonts w:ascii="Segoe UI Light" w:hAnsi="Segoe UI Light" w:cs="Segoe UI Light"/>
          <w:sz w:val="20"/>
          <w:szCs w:val="20"/>
        </w:rPr>
        <w:t>Osieku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, pomiędzy: </w:t>
      </w:r>
    </w:p>
    <w:p w14:paraId="76BC655C" w14:textId="77777777" w:rsidR="00A90F80" w:rsidRPr="006B7B07" w:rsidRDefault="00A90F80" w:rsidP="00A06675">
      <w:pPr>
        <w:tabs>
          <w:tab w:val="num" w:pos="0"/>
        </w:tabs>
        <w:ind w:hanging="11"/>
        <w:jc w:val="both"/>
        <w:rPr>
          <w:rFonts w:ascii="Segoe UI Light" w:hAnsi="Segoe UI Light" w:cs="Segoe UI Light"/>
          <w:b/>
          <w:sz w:val="20"/>
          <w:szCs w:val="20"/>
        </w:rPr>
      </w:pPr>
    </w:p>
    <w:p w14:paraId="660C8AE9" w14:textId="568AFA51" w:rsidR="005A1AB3" w:rsidRPr="006B7B07" w:rsidRDefault="00006C3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Urzędem 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Gmin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y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Osiek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 z siedzibą w powiecie brodnickim w Osieku nr 85, 87-340 Osiek, NIP 8741687632, reprezentowaną przez:</w:t>
      </w:r>
    </w:p>
    <w:p w14:paraId="0A3A0834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6F597A85" w14:textId="3B52D8B2" w:rsidR="005A1AB3" w:rsidRPr="006B7B07" w:rsidRDefault="005A1AB3" w:rsidP="00A06675">
      <w:pPr>
        <w:ind w:left="363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1. Paweł Chudy – Wójt Gminy Osiek, zwanym dalej 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„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b/>
          <w:bCs/>
          <w:sz w:val="20"/>
          <w:szCs w:val="20"/>
        </w:rPr>
        <w:t>m”</w:t>
      </w:r>
    </w:p>
    <w:p w14:paraId="56BE3308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59B89757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</w:t>
      </w:r>
    </w:p>
    <w:p w14:paraId="4AC2F82C" w14:textId="77777777" w:rsidR="00C01E51" w:rsidRPr="006B7B07" w:rsidRDefault="00C01E51" w:rsidP="00A06675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1992D1DB" w14:textId="0248BD25" w:rsidR="005A1AB3" w:rsidRPr="006B7B07" w:rsidRDefault="00C01E51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F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irmą.................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z siedzibą w ................. przy ul. ..........wpisaną do (CEIDG lub) Krajowego Rejestru Sądowego </w:t>
      </w:r>
    </w:p>
    <w:p w14:paraId="30896B97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prowadzonego przez Sąd Rejonowy dla ........................pod numerem KRS .............., NIP ......................</w:t>
      </w:r>
    </w:p>
    <w:p w14:paraId="22F16011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 kapitale zakładowym......................, reprezentowaną przez:</w:t>
      </w:r>
    </w:p>
    <w:p w14:paraId="74A27D52" w14:textId="77777777" w:rsidR="005A1AB3" w:rsidRPr="006B7B07" w:rsidRDefault="005A1AB3" w:rsidP="00A06675">
      <w:pPr>
        <w:rPr>
          <w:rFonts w:ascii="Segoe UI Light" w:hAnsi="Segoe UI Light" w:cs="Segoe UI Light"/>
          <w:sz w:val="20"/>
          <w:szCs w:val="20"/>
        </w:rPr>
      </w:pPr>
    </w:p>
    <w:p w14:paraId="618CE076" w14:textId="270526D1" w:rsidR="00A90F80" w:rsidRPr="006B7B07" w:rsidRDefault="00631530" w:rsidP="00A06675">
      <w:pPr>
        <w:pStyle w:val="Akapitzlist"/>
        <w:numPr>
          <w:ilvl w:val="0"/>
          <w:numId w:val="13"/>
        </w:numPr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............................, zwanym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 dalej </w:t>
      </w:r>
      <w:r w:rsidR="005A1AB3" w:rsidRPr="006B7B07">
        <w:rPr>
          <w:rFonts w:ascii="Segoe UI Light" w:hAnsi="Segoe UI Light" w:cs="Segoe UI Light"/>
          <w:b/>
          <w:bCs/>
          <w:sz w:val="20"/>
          <w:szCs w:val="20"/>
        </w:rPr>
        <w:t>„Wykonawcą”</w:t>
      </w:r>
    </w:p>
    <w:p w14:paraId="289BD9BC" w14:textId="77777777" w:rsidR="005A1AB3" w:rsidRPr="006B7B07" w:rsidRDefault="005A1AB3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748BF897" w14:textId="7C140F4C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1</w:t>
      </w:r>
    </w:p>
    <w:p w14:paraId="38CC9E02" w14:textId="0790BE0E" w:rsidR="00A90F80" w:rsidRPr="006B7B07" w:rsidRDefault="0080528C" w:rsidP="00A06675">
      <w:pPr>
        <w:pStyle w:val="Nagwek5"/>
        <w:rPr>
          <w:rFonts w:ascii="Segoe UI Light" w:hAnsi="Segoe UI Light" w:cs="Segoe UI Light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 xml:space="preserve">PODSTAWA PRAWNA, FINANSOWANIE, TERMIN WYKONANIA, </w:t>
      </w:r>
      <w:r w:rsidR="00A90F80" w:rsidRPr="006B7B07">
        <w:rPr>
          <w:rFonts w:ascii="Segoe UI Light" w:hAnsi="Segoe UI Light" w:cs="Segoe UI Light"/>
          <w:smallCaps/>
          <w:sz w:val="20"/>
          <w:szCs w:val="20"/>
        </w:rPr>
        <w:t>PRZEDMIOT UMOWY</w:t>
      </w:r>
    </w:p>
    <w:p w14:paraId="28BB63EC" w14:textId="29C42677" w:rsidR="0080528C" w:rsidRPr="006B7B07" w:rsidRDefault="0080528C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Niniejsza umowa została zawarta w wyniku rozstrzygnięcia postępowania o udzielenie zamówienia publicznego (Nr ref. </w:t>
      </w:r>
      <w:r w:rsidR="00336EE7" w:rsidRPr="006B7B07">
        <w:rPr>
          <w:rFonts w:ascii="Segoe UI Light" w:hAnsi="Segoe UI Light" w:cs="Segoe UI Light"/>
          <w:sz w:val="20"/>
          <w:szCs w:val="20"/>
        </w:rPr>
        <w:t>KPFZ.271.1.2020</w:t>
      </w:r>
      <w:r w:rsidRPr="006B7B07">
        <w:rPr>
          <w:rFonts w:ascii="Segoe UI Light" w:hAnsi="Segoe UI Light" w:cs="Segoe UI Light"/>
          <w:sz w:val="20"/>
          <w:szCs w:val="20"/>
        </w:rPr>
        <w:t xml:space="preserve">) oraz wyboru przez Zamawiającego oferty w trybie przetargu nieograniczonego zgodnie z art. 39 ustawy z dnia 29.01.2004 r. - Prawo zamówień publicznych </w:t>
      </w:r>
      <w:r w:rsidR="00631530" w:rsidRPr="006B7B07">
        <w:rPr>
          <w:rFonts w:ascii="Segoe UI Light" w:hAnsi="Segoe UI Light" w:cs="Segoe UI Light"/>
          <w:sz w:val="20"/>
          <w:szCs w:val="20"/>
        </w:rPr>
        <w:t>(tekst</w:t>
      </w:r>
      <w:r w:rsidRPr="006B7B07">
        <w:rPr>
          <w:rFonts w:ascii="Segoe UI Light" w:hAnsi="Segoe UI Light" w:cs="Segoe UI Light"/>
          <w:sz w:val="20"/>
          <w:szCs w:val="20"/>
        </w:rPr>
        <w:t xml:space="preserve"> jednolity Dz. U. 2019, poz. 1843 ze zmianami).</w:t>
      </w:r>
    </w:p>
    <w:p w14:paraId="11BFEC3A" w14:textId="2F9520B4" w:rsidR="0080528C" w:rsidRPr="006B7B07" w:rsidRDefault="0080528C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Realizacja przedsięwzięcia finansowana będzie ze środków własnych Gminy oraz dofinansowana w formie zwrotnej pożyczki w ramach Programu Priorytetowego Narodowego Funduszu Ochrony Środowiska i Gospodarki Wodnej „Ogólnopolski program gospodarki wodno-ściekowej poza granicami aglomeracji ujętych w Krajowym Programie Oczyszczania Ścieków Komunalnych".</w:t>
      </w:r>
    </w:p>
    <w:p w14:paraId="085F5078" w14:textId="35064BD9" w:rsidR="00D05B98" w:rsidRPr="006B7B07" w:rsidRDefault="00A90F80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Na podstawie niniejszej umowy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Wykonawca</w:t>
      </w:r>
      <w:r w:rsidRPr="006B7B07">
        <w:rPr>
          <w:rFonts w:ascii="Segoe UI Light" w:hAnsi="Segoe UI Light" w:cs="Segoe UI Light"/>
          <w:sz w:val="20"/>
          <w:szCs w:val="20"/>
        </w:rPr>
        <w:t xml:space="preserve">, </w:t>
      </w:r>
      <w:r w:rsidR="0080528C" w:rsidRPr="006B7B07">
        <w:rPr>
          <w:rFonts w:ascii="Segoe UI Light" w:hAnsi="Segoe UI Light" w:cs="Segoe UI Light"/>
          <w:sz w:val="20"/>
          <w:szCs w:val="20"/>
        </w:rPr>
        <w:t xml:space="preserve">zgodnie z treścią złożonej oferty, </w:t>
      </w:r>
      <w:r w:rsidRPr="006B7B07">
        <w:rPr>
          <w:rFonts w:ascii="Segoe UI Light" w:hAnsi="Segoe UI Light" w:cs="Segoe UI Light"/>
          <w:sz w:val="20"/>
          <w:szCs w:val="20"/>
        </w:rPr>
        <w:t>wykona</w:t>
      </w:r>
      <w:r w:rsidR="0080528C" w:rsidRPr="006B7B07">
        <w:rPr>
          <w:rFonts w:ascii="Segoe UI Light" w:hAnsi="Segoe UI Light" w:cs="Segoe UI Light"/>
          <w:sz w:val="20"/>
          <w:szCs w:val="20"/>
        </w:rPr>
        <w:t xml:space="preserve"> powierzone zadanie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5A1AB3" w:rsidRPr="006B7B07">
        <w:rPr>
          <w:rFonts w:ascii="Segoe UI Light" w:hAnsi="Segoe UI Light" w:cs="Segoe UI Light"/>
          <w:sz w:val="20"/>
          <w:szCs w:val="20"/>
        </w:rPr>
        <w:t>w terminie nieprzekraczalnym</w:t>
      </w:r>
      <w:r w:rsidRPr="006B7B07">
        <w:rPr>
          <w:rFonts w:ascii="Segoe UI Light" w:hAnsi="Segoe UI Light" w:cs="Segoe UI Light"/>
          <w:sz w:val="20"/>
          <w:szCs w:val="20"/>
        </w:rPr>
        <w:t xml:space="preserve"> do </w:t>
      </w:r>
      <w:r w:rsidR="005A1AB3" w:rsidRPr="006B7B07">
        <w:rPr>
          <w:rFonts w:ascii="Segoe UI Light" w:hAnsi="Segoe UI Light" w:cs="Segoe UI Light"/>
          <w:sz w:val="20"/>
          <w:szCs w:val="20"/>
        </w:rPr>
        <w:t>……………</w:t>
      </w:r>
      <w:r w:rsidRPr="006B7B07">
        <w:rPr>
          <w:rFonts w:ascii="Segoe UI Light" w:hAnsi="Segoe UI Light" w:cs="Segoe UI Light"/>
          <w:sz w:val="20"/>
          <w:szCs w:val="20"/>
        </w:rPr>
        <w:t>20</w:t>
      </w:r>
      <w:r w:rsidR="005A1AB3" w:rsidRPr="006B7B07">
        <w:rPr>
          <w:rFonts w:ascii="Segoe UI Light" w:hAnsi="Segoe UI Light" w:cs="Segoe UI Light"/>
          <w:sz w:val="20"/>
          <w:szCs w:val="20"/>
        </w:rPr>
        <w:t>20</w:t>
      </w:r>
      <w:r w:rsidRPr="006B7B07">
        <w:rPr>
          <w:rFonts w:ascii="Segoe UI Light" w:hAnsi="Segoe UI Light" w:cs="Segoe UI Light"/>
          <w:sz w:val="20"/>
          <w:szCs w:val="20"/>
        </w:rPr>
        <w:t xml:space="preserve"> r</w:t>
      </w:r>
      <w:r w:rsidR="00D05B98" w:rsidRPr="006B7B07">
        <w:rPr>
          <w:rFonts w:ascii="Segoe UI Light" w:hAnsi="Segoe UI Light" w:cs="Segoe UI Light"/>
          <w:sz w:val="20"/>
          <w:szCs w:val="20"/>
        </w:rPr>
        <w:t>.</w:t>
      </w:r>
    </w:p>
    <w:p w14:paraId="1CD694F6" w14:textId="70F483A9" w:rsidR="00A90F80" w:rsidRPr="006B7B07" w:rsidRDefault="0080528C" w:rsidP="00A06675">
      <w:pPr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Przedmiotem umowy </w:t>
      </w:r>
      <w:r w:rsidR="00D64A32" w:rsidRPr="006B7B07">
        <w:rPr>
          <w:rFonts w:ascii="Segoe UI Light" w:hAnsi="Segoe UI Light" w:cs="Segoe UI Light"/>
          <w:sz w:val="20"/>
          <w:szCs w:val="20"/>
        </w:rPr>
        <w:t>jest wykonanie studni głębinowej w miejscowości Sumin oraz wyposażenie trzech tłoczni ścieków zlokalizowanych w obrębie Obórki oraz Strzygi, gmina Osiek, powiat brodnicki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zgodnie z wymaganymi parametrami technicznymi i złożoną ofertą w zakresie</w:t>
      </w:r>
      <w:r w:rsidR="005A1AB3" w:rsidRPr="006B7B07">
        <w:rPr>
          <w:rFonts w:ascii="Segoe UI Light" w:hAnsi="Segoe UI Light" w:cs="Segoe UI Light"/>
          <w:sz w:val="20"/>
          <w:szCs w:val="20"/>
        </w:rPr>
        <w:t xml:space="preserve"> określonym w opisie przedmiotu zamówienia</w:t>
      </w:r>
      <w:r w:rsidR="00A90F80" w:rsidRPr="006B7B07">
        <w:rPr>
          <w:rFonts w:ascii="Segoe UI Light" w:hAnsi="Segoe UI Light" w:cs="Segoe UI Light"/>
          <w:sz w:val="20"/>
          <w:szCs w:val="20"/>
        </w:rPr>
        <w:t>:</w:t>
      </w:r>
    </w:p>
    <w:p w14:paraId="6F1D59DC" w14:textId="77777777" w:rsidR="00A90F80" w:rsidRPr="006B7B07" w:rsidRDefault="00A90F80" w:rsidP="00A06675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69FC62C9" w14:textId="1A3987C9" w:rsidR="00631530" w:rsidRPr="006B7B07" w:rsidRDefault="005A1AB3" w:rsidP="00956E33">
      <w:pPr>
        <w:pStyle w:val="Akapitzlist"/>
        <w:numPr>
          <w:ilvl w:val="0"/>
          <w:numId w:val="18"/>
        </w:numPr>
        <w:ind w:left="142" w:hanging="142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Przedmiotem inwestycji jest</w:t>
      </w:r>
      <w:r w:rsidR="00631530" w:rsidRPr="006B7B07">
        <w:rPr>
          <w:rFonts w:ascii="Segoe UI Light" w:hAnsi="Segoe UI Light" w:cs="Segoe UI Light"/>
          <w:b/>
          <w:bCs/>
          <w:sz w:val="20"/>
          <w:szCs w:val="20"/>
        </w:rPr>
        <w:t>:</w:t>
      </w:r>
    </w:p>
    <w:p w14:paraId="35D6E348" w14:textId="0453616F" w:rsidR="00206A86" w:rsidRPr="006B7B07" w:rsidRDefault="00D64A32" w:rsidP="00A06675">
      <w:pPr>
        <w:pStyle w:val="Akapitzlist"/>
        <w:numPr>
          <w:ilvl w:val="0"/>
          <w:numId w:val="17"/>
        </w:numPr>
        <w:ind w:left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wykonanie kompletnej studni głębinowej w miejscowości Sumin w tym m.in. wykonanie </w:t>
      </w:r>
      <w:r w:rsidR="00592543" w:rsidRPr="006B7B07">
        <w:rPr>
          <w:rFonts w:ascii="Segoe UI Light" w:hAnsi="Segoe UI Light" w:cs="Segoe UI Light"/>
          <w:sz w:val="20"/>
          <w:szCs w:val="20"/>
        </w:rPr>
        <w:t>zabudowy oraz zagospodarowania terenu dla nowobudowanej studni głębinowej nr 1A w na terenie komunalnego ujęcia wody w miejscowości Sumin, Gmina Osiek. Zakres robót obejmuje wykonanie obudowy odwiertu głębinowego wraz z uzbrojeniem w głowice i armaturę, wykonanie ogrodzenia dla strefy ochrony sanitarnej wraz z zagospodarowaniem terenu w strefie i terenie przyległym oraz wykonanie utwardzonych podjazdów. Studnia wyposażona będzie w nowe zasilanie energetyczne wraz ze sterowaniem w automatyce współpracującej z S.U.W. Dla potrzeb zasilania w wodę zostanie zawieszona pompa głębinow</w:t>
      </w:r>
      <w:r w:rsidR="00C81ED9" w:rsidRPr="006B7B07">
        <w:rPr>
          <w:rFonts w:ascii="Segoe UI Light" w:hAnsi="Segoe UI Light" w:cs="Segoe UI Light"/>
          <w:sz w:val="20"/>
          <w:szCs w:val="20"/>
        </w:rPr>
        <w:t>a</w:t>
      </w:r>
      <w:r w:rsidR="00592543" w:rsidRPr="006B7B07">
        <w:rPr>
          <w:rFonts w:ascii="Segoe UI Light" w:hAnsi="Segoe UI Light" w:cs="Segoe UI Light"/>
          <w:sz w:val="20"/>
          <w:szCs w:val="20"/>
        </w:rPr>
        <w:t xml:space="preserve"> wraz z przewodami. Nowobudowana studnia zasilać będzie istniejącą stację uzdatniania wody w miejscowości Sumin. </w:t>
      </w:r>
    </w:p>
    <w:p w14:paraId="3D298437" w14:textId="381FC50A" w:rsidR="0007458A" w:rsidRPr="006B7B07" w:rsidRDefault="0007458A" w:rsidP="00A06675">
      <w:pPr>
        <w:pStyle w:val="Akapitzlist"/>
        <w:ind w:left="0" w:firstLine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Zakres obszarowy przedsięwzięcia.</w:t>
      </w:r>
    </w:p>
    <w:p w14:paraId="330A1988" w14:textId="0BF755F3" w:rsidR="00631530" w:rsidRPr="006B7B07" w:rsidRDefault="00206A86" w:rsidP="00A06675">
      <w:pPr>
        <w:pStyle w:val="Akapitzlist"/>
        <w:ind w:left="0" w:firstLine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Studnia Sumin</w:t>
      </w:r>
      <w:r w:rsidRPr="006B7B07">
        <w:rPr>
          <w:rFonts w:ascii="Segoe UI Light" w:hAnsi="Segoe UI Light" w:cs="Segoe UI Light"/>
          <w:sz w:val="20"/>
          <w:szCs w:val="20"/>
        </w:rPr>
        <w:t xml:space="preserve"> - 140/1 obręb Sumin, gmina Osiek</w:t>
      </w:r>
    </w:p>
    <w:p w14:paraId="31FA57F1" w14:textId="4E131553" w:rsidR="005A1AB3" w:rsidRPr="006B7B07" w:rsidRDefault="008578E3" w:rsidP="00A06675">
      <w:pPr>
        <w:pStyle w:val="Akapitzlist"/>
        <w:numPr>
          <w:ilvl w:val="0"/>
          <w:numId w:val="17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dostawa i montaż (wymiana) fabrycznie nowego </w:t>
      </w:r>
      <w:r w:rsidR="005A1AB3" w:rsidRPr="006B7B07">
        <w:rPr>
          <w:rFonts w:ascii="Segoe UI Light" w:hAnsi="Segoe UI Light" w:cs="Segoe UI Light"/>
          <w:sz w:val="20"/>
          <w:szCs w:val="20"/>
        </w:rPr>
        <w:t>wyposażenia trzech tłoczni ścieków PS1, PS2, PS3 zlokalizowanych w obrębie Obórki oraz Strzygi, gmina Osiek, powiat brodnicki.</w:t>
      </w:r>
    </w:p>
    <w:p w14:paraId="4611D0DB" w14:textId="77777777" w:rsidR="00D64A32" w:rsidRPr="006B7B07" w:rsidRDefault="00D64A32" w:rsidP="00A06675">
      <w:pPr>
        <w:jc w:val="both"/>
        <w:rPr>
          <w:rFonts w:ascii="Segoe UI Light" w:hAnsi="Segoe UI Light" w:cs="Segoe UI Light"/>
          <w:b/>
          <w:bCs/>
          <w:sz w:val="20"/>
          <w:szCs w:val="20"/>
        </w:rPr>
      </w:pPr>
    </w:p>
    <w:p w14:paraId="38D99322" w14:textId="77777777" w:rsidR="005A1AB3" w:rsidRPr="006B7B07" w:rsidRDefault="005A1AB3" w:rsidP="00A06675">
      <w:p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 xml:space="preserve">Każda z tłoczni umieszczona jest w zbiorniku betonowym o średnicy 2,5m i głębokości do 3,5m. Biorąc pod uwagę wyeksploatowanie istniejących urządzeń tłoczni umieszczonych wewnątrz zbiorników betonowych, podjęto decyzję o ich wymianie. Stan techniczny obudów jest dobry wymaga jedynie przemalowania z uzupełnieniem niewielkich ubytków w powierzchni ścian. Ze względu na dobry stan techniczny zbiorników betonowych pozostaną istniejące bez zmian, wymienione zostaną umieszczone w nich wyeksploatowane urządzenia na sprawnie działające moduły tłoczni wraz z pompami. </w:t>
      </w:r>
    </w:p>
    <w:p w14:paraId="1F8A2384" w14:textId="77777777" w:rsidR="00FC1B0C" w:rsidRPr="006B7B07" w:rsidRDefault="00FC1B0C" w:rsidP="00A06675">
      <w:pPr>
        <w:jc w:val="both"/>
        <w:rPr>
          <w:rFonts w:ascii="Segoe UI Light" w:hAnsi="Segoe UI Light" w:cs="Segoe UI Light"/>
          <w:b/>
          <w:bCs/>
          <w:sz w:val="20"/>
          <w:szCs w:val="20"/>
        </w:rPr>
      </w:pPr>
    </w:p>
    <w:p w14:paraId="08570737" w14:textId="743E9294" w:rsidR="005A1AB3" w:rsidRPr="006B7B07" w:rsidRDefault="005A1AB3" w:rsidP="00A06675">
      <w:p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Tłocznia PS1</w:t>
      </w:r>
    </w:p>
    <w:p w14:paraId="0DBC75CA" w14:textId="249C3C18" w:rsidR="005A1AB3" w:rsidRPr="006B7B07" w:rsidRDefault="005A1AB3" w:rsidP="00A06675">
      <w:pPr>
        <w:ind w:left="71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Dobrano moduł tłoczni ścieków typ </w:t>
      </w:r>
      <w:proofErr w:type="gramStart"/>
      <w:r w:rsidR="00FC1B0C" w:rsidRPr="006B7B07">
        <w:rPr>
          <w:rFonts w:ascii="Segoe UI Light" w:hAnsi="Segoe UI Light" w:cs="Segoe UI Light"/>
          <w:sz w:val="20"/>
          <w:szCs w:val="20"/>
        </w:rPr>
        <w:t>……</w:t>
      </w:r>
      <w:r w:rsidR="00C81ED9" w:rsidRPr="006B7B07">
        <w:rPr>
          <w:rFonts w:ascii="Segoe UI Light" w:hAnsi="Segoe UI Light" w:cs="Segoe UI Light"/>
          <w:sz w:val="20"/>
          <w:szCs w:val="20"/>
        </w:rPr>
        <w:t>.</w:t>
      </w:r>
      <w:proofErr w:type="gramEnd"/>
      <w:r w:rsidR="00C81ED9" w:rsidRPr="006B7B07">
        <w:rPr>
          <w:rFonts w:ascii="Segoe UI Light" w:hAnsi="Segoe UI Light" w:cs="Segoe UI Light"/>
          <w:sz w:val="20"/>
          <w:szCs w:val="20"/>
        </w:rPr>
        <w:t>.</w:t>
      </w:r>
      <w:r w:rsidR="00FC1B0C" w:rsidRPr="006B7B07">
        <w:rPr>
          <w:rFonts w:ascii="Segoe UI Light" w:hAnsi="Segoe UI Light" w:cs="Segoe UI Light"/>
          <w:sz w:val="20"/>
          <w:szCs w:val="20"/>
        </w:rPr>
        <w:t>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Pr="006B7B07">
        <w:rPr>
          <w:rFonts w:ascii="Segoe UI Light" w:hAnsi="Segoe UI Light" w:cs="Segoe UI Light"/>
          <w:sz w:val="20"/>
          <w:szCs w:val="20"/>
        </w:rPr>
        <w:t>, parametry:</w:t>
      </w:r>
    </w:p>
    <w:p w14:paraId="2139D6A6" w14:textId="4FFA5D0F" w:rsidR="005A1AB3" w:rsidRPr="006B7B07" w:rsidRDefault="00FC1B0C" w:rsidP="00A06675">
      <w:pPr>
        <w:ind w:left="71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…………………………………………</w:t>
      </w:r>
    </w:p>
    <w:p w14:paraId="42EC71ED" w14:textId="77777777" w:rsidR="005A1AB3" w:rsidRPr="006B7B07" w:rsidRDefault="005A1AB3" w:rsidP="00A06675">
      <w:p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Tłocznia PS2</w:t>
      </w:r>
    </w:p>
    <w:p w14:paraId="03DB5FDA" w14:textId="7370FE66" w:rsidR="005A1AB3" w:rsidRPr="006B7B07" w:rsidRDefault="005A1AB3" w:rsidP="00A06675">
      <w:pPr>
        <w:ind w:left="71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Dobrano moduł tłoczni ścieków typ </w:t>
      </w:r>
      <w:r w:rsidR="00FC1B0C" w:rsidRPr="006B7B07">
        <w:rPr>
          <w:rFonts w:ascii="Segoe UI Light" w:hAnsi="Segoe UI Light" w:cs="Segoe UI Light"/>
          <w:sz w:val="20"/>
          <w:szCs w:val="20"/>
        </w:rPr>
        <w:t>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Pr="006B7B07">
        <w:rPr>
          <w:rFonts w:ascii="Segoe UI Light" w:hAnsi="Segoe UI Light" w:cs="Segoe UI Light"/>
          <w:sz w:val="20"/>
          <w:szCs w:val="20"/>
        </w:rPr>
        <w:t>, parametry:</w:t>
      </w:r>
    </w:p>
    <w:p w14:paraId="1D356B4A" w14:textId="77777777" w:rsidR="00FC1B0C" w:rsidRPr="006B7B07" w:rsidRDefault="00FC1B0C" w:rsidP="00A06675">
      <w:pPr>
        <w:ind w:left="71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…………………………………………</w:t>
      </w:r>
    </w:p>
    <w:p w14:paraId="79D462D2" w14:textId="77777777" w:rsidR="005A1AB3" w:rsidRPr="006B7B07" w:rsidRDefault="005A1AB3" w:rsidP="00A06675">
      <w:p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Tłocznia PS3</w:t>
      </w:r>
    </w:p>
    <w:p w14:paraId="63E00A79" w14:textId="4572ADC5" w:rsidR="005A1AB3" w:rsidRPr="006B7B07" w:rsidRDefault="005A1AB3" w:rsidP="00A06675">
      <w:pPr>
        <w:ind w:left="71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Dobrano moduł tłoczni ścieków typ </w:t>
      </w:r>
      <w:r w:rsidR="00FC1B0C" w:rsidRPr="006B7B07">
        <w:rPr>
          <w:rFonts w:ascii="Segoe UI Light" w:hAnsi="Segoe UI Light" w:cs="Segoe UI Light"/>
          <w:sz w:val="20"/>
          <w:szCs w:val="20"/>
        </w:rPr>
        <w:t>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Pr="006B7B07">
        <w:rPr>
          <w:rFonts w:ascii="Segoe UI Light" w:hAnsi="Segoe UI Light" w:cs="Segoe UI Light"/>
          <w:sz w:val="20"/>
          <w:szCs w:val="20"/>
        </w:rPr>
        <w:t>, parametry:</w:t>
      </w:r>
    </w:p>
    <w:p w14:paraId="2E68E312" w14:textId="77777777" w:rsidR="00FC1B0C" w:rsidRPr="006B7B07" w:rsidRDefault="00FC1B0C" w:rsidP="00A06675">
      <w:pPr>
        <w:ind w:left="71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…………………………………………</w:t>
      </w:r>
    </w:p>
    <w:p w14:paraId="0D4B63E3" w14:textId="77777777" w:rsidR="00A06675" w:rsidRPr="006B7B07" w:rsidRDefault="00A06675" w:rsidP="00A06675">
      <w:p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Zakres obszarowy przedsięwzięcia.</w:t>
      </w:r>
    </w:p>
    <w:p w14:paraId="2043C127" w14:textId="77777777" w:rsidR="00A06675" w:rsidRPr="006B7B07" w:rsidRDefault="00A06675" w:rsidP="00A06675">
      <w:p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Tłocznia PS1</w:t>
      </w:r>
      <w:r w:rsidRPr="006B7B07">
        <w:rPr>
          <w:rFonts w:ascii="Segoe UI Light" w:hAnsi="Segoe UI Light" w:cs="Segoe UI Light"/>
          <w:sz w:val="20"/>
          <w:szCs w:val="20"/>
        </w:rPr>
        <w:t xml:space="preserve"> – działka nr 176/1, obręb 0010 Strzygi, własność: osoba fizyczna, Strzygi 26,</w:t>
      </w:r>
    </w:p>
    <w:p w14:paraId="6255A5CB" w14:textId="77777777" w:rsidR="00A06675" w:rsidRPr="006B7B07" w:rsidRDefault="00A06675" w:rsidP="00A06675">
      <w:p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Tłocznia PS2 </w:t>
      </w:r>
      <w:r w:rsidRPr="006B7B07">
        <w:rPr>
          <w:rFonts w:ascii="Segoe UI Light" w:hAnsi="Segoe UI Light" w:cs="Segoe UI Light"/>
          <w:sz w:val="20"/>
          <w:szCs w:val="20"/>
        </w:rPr>
        <w:t>– działka nr 212/2, obręb 0007 Obórki, własność: osoba fizyczna, Obórki 19, 87-340 Osiek,</w:t>
      </w:r>
    </w:p>
    <w:p w14:paraId="0AC65888" w14:textId="77777777" w:rsidR="00A06675" w:rsidRPr="006B7B07" w:rsidRDefault="00A06675" w:rsidP="00A06675">
      <w:p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Tłocznia PS3</w:t>
      </w:r>
      <w:r w:rsidRPr="006B7B07">
        <w:rPr>
          <w:rFonts w:ascii="Segoe UI Light" w:hAnsi="Segoe UI Light" w:cs="Segoe UI Light"/>
          <w:sz w:val="20"/>
          <w:szCs w:val="20"/>
        </w:rPr>
        <w:t xml:space="preserve"> – działka nr 171, obręb 007 Obórki, własność: Skarb Państwa, trwały zarząd:</w:t>
      </w:r>
    </w:p>
    <w:p w14:paraId="763F0F94" w14:textId="77777777" w:rsidR="00A06675" w:rsidRPr="006B7B07" w:rsidRDefault="00A06675" w:rsidP="00A06675">
      <w:p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Zarząd Dróg Wojewódzkich, RDW Wąbrzeźno, ul. 1 Maja 61, 87-200 Wąbrzeźno.</w:t>
      </w:r>
    </w:p>
    <w:p w14:paraId="0D84E61A" w14:textId="7CC20D64" w:rsidR="005A1AB3" w:rsidRPr="006B7B07" w:rsidRDefault="005A1AB3" w:rsidP="00A06675">
      <w:pPr>
        <w:jc w:val="both"/>
        <w:rPr>
          <w:rFonts w:ascii="Segoe UI Light" w:hAnsi="Segoe UI Light" w:cs="Segoe UI Light"/>
          <w:sz w:val="20"/>
          <w:szCs w:val="20"/>
        </w:rPr>
      </w:pPr>
    </w:p>
    <w:p w14:paraId="551ADEB8" w14:textId="607A2E71" w:rsidR="0080528C" w:rsidRPr="006B7B07" w:rsidRDefault="005A1AB3" w:rsidP="00A06675">
      <w:pPr>
        <w:tabs>
          <w:tab w:val="left" w:pos="2496"/>
        </w:tabs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II) Szczegółowy opis przedmiotu zamówienia zawarty jest w załącznikach do niniejszej umowy w tym w </w:t>
      </w:r>
      <w:r w:rsidR="003F287C" w:rsidRPr="006B7B07">
        <w:rPr>
          <w:rFonts w:ascii="Segoe UI Light" w:hAnsi="Segoe UI Light" w:cs="Segoe UI Light"/>
          <w:sz w:val="20"/>
          <w:szCs w:val="20"/>
        </w:rPr>
        <w:t>załącznikach stanowiących jej i</w:t>
      </w:r>
      <w:r w:rsidR="0080528C" w:rsidRPr="006B7B07">
        <w:rPr>
          <w:rFonts w:ascii="Segoe UI Light" w:hAnsi="Segoe UI Light" w:cs="Segoe UI Light"/>
          <w:sz w:val="20"/>
          <w:szCs w:val="20"/>
        </w:rPr>
        <w:t>ntegralną częś</w:t>
      </w:r>
      <w:r w:rsidR="003F287C" w:rsidRPr="006B7B07">
        <w:rPr>
          <w:rFonts w:ascii="Segoe UI Light" w:hAnsi="Segoe UI Light" w:cs="Segoe UI Light"/>
          <w:sz w:val="20"/>
          <w:szCs w:val="20"/>
        </w:rPr>
        <w:t>ć</w:t>
      </w:r>
      <w:r w:rsidR="0080528C" w:rsidRPr="006B7B07">
        <w:rPr>
          <w:rFonts w:ascii="Segoe UI Light" w:hAnsi="Segoe UI Light" w:cs="Segoe UI Light"/>
          <w:sz w:val="20"/>
          <w:szCs w:val="20"/>
        </w:rPr>
        <w:t xml:space="preserve">: </w:t>
      </w:r>
    </w:p>
    <w:p w14:paraId="02DF214C" w14:textId="1D3208C5" w:rsidR="0080528C" w:rsidRPr="006B7B07" w:rsidRDefault="0080528C" w:rsidP="00A06675">
      <w:pPr>
        <w:pStyle w:val="Akapitzlist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1) Oferta</w:t>
      </w:r>
      <w:r w:rsidR="003F287C" w:rsidRPr="006B7B07">
        <w:rPr>
          <w:rFonts w:ascii="Segoe UI Light" w:hAnsi="Segoe UI Light" w:cs="Segoe UI Light"/>
          <w:sz w:val="20"/>
          <w:szCs w:val="20"/>
        </w:rPr>
        <w:t xml:space="preserve"> Wykonawcy,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6A443082" w14:textId="40C1B2D6" w:rsidR="00A90F80" w:rsidRPr="006B7B07" w:rsidRDefault="0080528C" w:rsidP="00A06675">
      <w:pPr>
        <w:pStyle w:val="Akapitzlist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2) SIWZ</w:t>
      </w:r>
      <w:r w:rsidR="0007458A" w:rsidRPr="006B7B07">
        <w:rPr>
          <w:rFonts w:ascii="Segoe UI Light" w:hAnsi="Segoe UI Light" w:cs="Segoe UI Light"/>
          <w:sz w:val="20"/>
          <w:szCs w:val="20"/>
        </w:rPr>
        <w:t xml:space="preserve"> wraz z załącznikami (dokumentacja projektowa)</w:t>
      </w:r>
    </w:p>
    <w:p w14:paraId="7F41E078" w14:textId="77777777" w:rsidR="0080528C" w:rsidRPr="006B7B07" w:rsidRDefault="0080528C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505DD31" w14:textId="1D4D538E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2</w:t>
      </w:r>
    </w:p>
    <w:p w14:paraId="5D038534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UPRAWNIENIA WYKONAWCY DO WYKONANIA UMOWY</w:t>
      </w:r>
    </w:p>
    <w:p w14:paraId="6B1A0503" w14:textId="4A263804" w:rsidR="00A90F80" w:rsidRPr="006B7B07" w:rsidRDefault="00B90545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uprawniony do wykonania przedmiotu umowy oraz posiada wszelkie wymagane obowiązującymi przepisami prawa uprawienia.</w:t>
      </w:r>
    </w:p>
    <w:p w14:paraId="603F3E39" w14:textId="7D8E7AC5" w:rsidR="00A90F80" w:rsidRPr="006B7B07" w:rsidRDefault="00B90545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posiada konieczne doświadczenie, potencjał techniczny i profesjonalne kwalifikacje niezbędne do prawidłowego wykonania umowy i zobowiązuje się do wykonania umowy przy zachowaniu najwyższej należytej staranności określonej w art. 355 § 2 Kodeksu Cywilnego.</w:t>
      </w:r>
    </w:p>
    <w:p w14:paraId="6B569C1B" w14:textId="43C094D5" w:rsidR="00BC63B2" w:rsidRPr="006B7B07" w:rsidRDefault="00B31198" w:rsidP="00A06675">
      <w:pPr>
        <w:numPr>
          <w:ilvl w:val="0"/>
          <w:numId w:val="6"/>
        </w:numPr>
        <w:tabs>
          <w:tab w:val="clear" w:pos="720"/>
          <w:tab w:val="num" w:pos="36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oświadcza, że zapoznał się z dokumentacją </w:t>
      </w:r>
      <w:r w:rsidR="00631530" w:rsidRPr="006B7B07">
        <w:rPr>
          <w:rFonts w:ascii="Segoe UI Light" w:hAnsi="Segoe UI Light" w:cs="Segoe UI Light"/>
          <w:sz w:val="20"/>
          <w:szCs w:val="20"/>
        </w:rPr>
        <w:t>projektową, oraz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dokonał zalecanej wizji lokalnej terenu budowy i uznaje je za wystarczające do realizacji zamówienia.</w:t>
      </w:r>
    </w:p>
    <w:p w14:paraId="270DB1C0" w14:textId="1AA3621E" w:rsidR="00BC63B2" w:rsidRPr="006B7B07" w:rsidRDefault="00CA0027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proofErr w:type="spellStart"/>
      <w:r w:rsidRPr="006B7B07">
        <w:rPr>
          <w:rFonts w:ascii="Segoe UI Light" w:hAnsi="Segoe UI Light" w:cs="Segoe UI Light"/>
          <w:sz w:val="20"/>
          <w:szCs w:val="20"/>
        </w:rPr>
        <w:t>Nowowbudowane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materiały i urządzenia muszą odpowiadać wymogom wyrobów dopuszczonych do obrotu i stosowania w budownictwie zgodnie z ustawą z dnia 16 kwietnia 2004 roku o wyrobach budowlanych (Dz. U. Nr 92, poz. 881 z </w:t>
      </w:r>
      <w:proofErr w:type="spellStart"/>
      <w:r w:rsidR="00BC63B2" w:rsidRPr="006B7B07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="00BC63B2" w:rsidRPr="006B7B07">
        <w:rPr>
          <w:rFonts w:ascii="Segoe UI Light" w:hAnsi="Segoe UI Light" w:cs="Segoe UI Light"/>
          <w:sz w:val="20"/>
          <w:szCs w:val="20"/>
        </w:rPr>
        <w:t xml:space="preserve">. zmianami) </w:t>
      </w:r>
      <w:r w:rsidR="00631530" w:rsidRPr="006B7B07">
        <w:rPr>
          <w:rFonts w:ascii="Segoe UI Light" w:hAnsi="Segoe UI Light" w:cs="Segoe UI Light"/>
          <w:sz w:val="20"/>
          <w:szCs w:val="20"/>
        </w:rPr>
        <w:t>a zgodnie</w:t>
      </w:r>
      <w:r w:rsidR="00BC63B2" w:rsidRPr="006B7B07">
        <w:rPr>
          <w:rFonts w:ascii="Segoe UI Light" w:hAnsi="Segoe UI Light" w:cs="Segoe UI Light"/>
          <w:sz w:val="20"/>
          <w:szCs w:val="20"/>
        </w:rPr>
        <w:t xml:space="preserve"> z art.10 ustawy z dnia 7 lipca 1994 roku Prawo Budowlane (tekst jednolity Dz. U. z 2019 r. poz. 1186 z </w:t>
      </w:r>
      <w:proofErr w:type="spellStart"/>
      <w:r w:rsidR="00BC63B2" w:rsidRPr="006B7B07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="00BC63B2" w:rsidRPr="006B7B07">
        <w:rPr>
          <w:rFonts w:ascii="Segoe UI Light" w:hAnsi="Segoe UI Light" w:cs="Segoe UI Light"/>
          <w:sz w:val="20"/>
          <w:szCs w:val="20"/>
        </w:rPr>
        <w:t>. zm.) oraz dokumentacji projektowej.</w:t>
      </w:r>
    </w:p>
    <w:p w14:paraId="0D464BE3" w14:textId="7A1BA1B0" w:rsidR="001A68BB" w:rsidRPr="006B7B07" w:rsidRDefault="001A68BB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Osobami odpowiedzialnymi po stronie Zamawiającego za realizację niniejszej umowy są: ………………………………………………………………………………………………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Pr="006B7B07">
        <w:rPr>
          <w:rFonts w:ascii="Segoe UI Light" w:hAnsi="Segoe UI Light" w:cs="Segoe UI Light"/>
          <w:sz w:val="20"/>
          <w:szCs w:val="20"/>
        </w:rPr>
        <w:t>.</w:t>
      </w:r>
    </w:p>
    <w:p w14:paraId="5CDA0E64" w14:textId="3A23FCD6" w:rsidR="001A68BB" w:rsidRPr="006B7B07" w:rsidRDefault="001A68BB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Osobami odpowiedzialnymi po stronie Wykonawcy za realizację niniejszej umowy są: …………………………………………………………………………………………………….</w:t>
      </w:r>
    </w:p>
    <w:p w14:paraId="5B06917E" w14:textId="20B25984" w:rsidR="001A68BB" w:rsidRPr="006B7B07" w:rsidRDefault="00B31198" w:rsidP="00A06675">
      <w:pPr>
        <w:numPr>
          <w:ilvl w:val="0"/>
          <w:numId w:val="6"/>
        </w:numPr>
        <w:tabs>
          <w:tab w:val="clear" w:pos="720"/>
          <w:tab w:val="left" w:pos="810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1A68BB" w:rsidRPr="006B7B07">
        <w:rPr>
          <w:rFonts w:ascii="Segoe UI Light" w:hAnsi="Segoe UI Light" w:cs="Segoe UI Light"/>
          <w:sz w:val="20"/>
          <w:szCs w:val="20"/>
        </w:rPr>
        <w:t xml:space="preserve"> obowiązany jest posiadać atesty, certyfikaty, świadectwa wskazane przez Zamawiającego w SIWZ</w:t>
      </w:r>
    </w:p>
    <w:p w14:paraId="239FC95C" w14:textId="03FD3887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3</w:t>
      </w:r>
    </w:p>
    <w:p w14:paraId="43FC9C92" w14:textId="2EAF6E3F" w:rsidR="00A90F80" w:rsidRPr="006B7B07" w:rsidRDefault="0063153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iCs/>
          <w:sz w:val="20"/>
          <w:szCs w:val="20"/>
        </w:rPr>
        <w:t>OBOWIĄZKI WYKONAWCY</w:t>
      </w:r>
      <w:r w:rsidR="00A90F80" w:rsidRPr="006B7B07">
        <w:rPr>
          <w:rFonts w:ascii="Segoe UI Light" w:hAnsi="Segoe UI Light" w:cs="Segoe UI Light"/>
          <w:b/>
          <w:iCs/>
          <w:sz w:val="20"/>
          <w:szCs w:val="20"/>
        </w:rPr>
        <w:t xml:space="preserve"> I ZAMAWIAJĄCEGO</w:t>
      </w:r>
    </w:p>
    <w:p w14:paraId="4D0F7830" w14:textId="7BFA8CE3" w:rsidR="00A90F80" w:rsidRPr="006B7B07" w:rsidRDefault="00B31198" w:rsidP="00AE19CC">
      <w:pPr>
        <w:numPr>
          <w:ilvl w:val="0"/>
          <w:numId w:val="7"/>
        </w:numPr>
        <w:ind w:left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zobowiązuje się do:</w:t>
      </w:r>
    </w:p>
    <w:p w14:paraId="3D970D9F" w14:textId="66F25511" w:rsidR="00AE19CC" w:rsidRPr="006B7B07" w:rsidRDefault="00A90F80" w:rsidP="00AE19CC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terminowego wykonania</w:t>
      </w:r>
      <w:r w:rsidR="00A06675" w:rsidRPr="006B7B07">
        <w:rPr>
          <w:rFonts w:ascii="Segoe UI Light" w:hAnsi="Segoe UI Light" w:cs="Segoe UI Light"/>
          <w:sz w:val="20"/>
          <w:szCs w:val="20"/>
        </w:rPr>
        <w:t xml:space="preserve"> studni głębinowej w miejscowości Sumin oraz wyposażenia trzech tłoczni ścieków zlokalizowanych w obrębie Obórki oraz Strzygi, gmina Osiek, powiat brodnicki</w:t>
      </w:r>
      <w:r w:rsidRPr="006B7B07">
        <w:rPr>
          <w:rFonts w:ascii="Segoe UI Light" w:hAnsi="Segoe UI Light" w:cs="Segoe UI Light"/>
          <w:bCs/>
          <w:sz w:val="20"/>
          <w:szCs w:val="20"/>
        </w:rPr>
        <w:t xml:space="preserve"> z odpowiednią </w:t>
      </w:r>
      <w:r w:rsidR="008578E3" w:rsidRPr="006B7B07">
        <w:rPr>
          <w:rFonts w:ascii="Segoe UI Light" w:hAnsi="Segoe UI Light" w:cs="Segoe UI Light"/>
          <w:bCs/>
          <w:sz w:val="20"/>
          <w:szCs w:val="20"/>
        </w:rPr>
        <w:t>wiedz</w:t>
      </w:r>
      <w:r w:rsidR="00C81ED9" w:rsidRPr="006B7B07">
        <w:rPr>
          <w:rFonts w:ascii="Segoe UI Light" w:hAnsi="Segoe UI Light" w:cs="Segoe UI Light"/>
          <w:bCs/>
          <w:sz w:val="20"/>
          <w:szCs w:val="20"/>
        </w:rPr>
        <w:t>ą</w:t>
      </w:r>
      <w:r w:rsidR="008578E3" w:rsidRPr="006B7B07">
        <w:rPr>
          <w:rFonts w:ascii="Segoe UI Light" w:hAnsi="Segoe UI Light" w:cs="Segoe UI Light"/>
          <w:bCs/>
          <w:sz w:val="20"/>
          <w:szCs w:val="20"/>
        </w:rPr>
        <w:t xml:space="preserve"> i </w:t>
      </w:r>
      <w:r w:rsidRPr="006B7B07">
        <w:rPr>
          <w:rFonts w:ascii="Segoe UI Light" w:hAnsi="Segoe UI Light" w:cs="Segoe UI Light"/>
          <w:bCs/>
          <w:sz w:val="20"/>
          <w:szCs w:val="20"/>
        </w:rPr>
        <w:t>starannością</w:t>
      </w:r>
      <w:r w:rsidR="00C81ED9"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2644F45F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lastRenderedPageBreak/>
        <w:t>przestrzegania zasad BHP,</w:t>
      </w:r>
    </w:p>
    <w:p w14:paraId="13F24556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informowania Zamawiającego o wszelkich istotnych problemach</w:t>
      </w:r>
      <w:r w:rsidR="0011151C" w:rsidRPr="006B7B07">
        <w:rPr>
          <w:rFonts w:ascii="Segoe UI Light" w:hAnsi="Segoe UI Light" w:cs="Segoe UI Light"/>
          <w:bCs/>
          <w:sz w:val="20"/>
          <w:szCs w:val="20"/>
        </w:rPr>
        <w:t xml:space="preserve"> podczas wykonywania zamówienia</w:t>
      </w:r>
      <w:r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1A421113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zgłoszenia Zamawiającemu wykonanych prac do odbioru,</w:t>
      </w:r>
    </w:p>
    <w:p w14:paraId="4E484B1C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jak najszybszego usunięcia wad stwierdzonych podczas odbioru oraz usuwania wad w ramach swoich zobowiązań gwarancyjnych,</w:t>
      </w:r>
    </w:p>
    <w:p w14:paraId="368E337E" w14:textId="77777777" w:rsidR="00AE19CC" w:rsidRPr="006B7B07" w:rsidRDefault="00A90F80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wystawienia Zamawiającemu faktury VAT na podstawie protokołu</w:t>
      </w:r>
      <w:r w:rsidR="00C81ED9" w:rsidRPr="006B7B07">
        <w:rPr>
          <w:rFonts w:ascii="Segoe UI Light" w:hAnsi="Segoe UI Light" w:cs="Segoe UI Light"/>
          <w:bCs/>
          <w:sz w:val="20"/>
          <w:szCs w:val="20"/>
        </w:rPr>
        <w:t>,</w:t>
      </w:r>
    </w:p>
    <w:p w14:paraId="62249890" w14:textId="04EEF5DE" w:rsidR="00046CD3" w:rsidRPr="006B7B07" w:rsidRDefault="00046CD3" w:rsidP="00A06675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posiadania polisy OC na kwotę nie mniejszą niż </w:t>
      </w:r>
      <w:r w:rsidR="00631530" w:rsidRPr="006B7B07">
        <w:rPr>
          <w:rFonts w:ascii="Segoe UI Light" w:hAnsi="Segoe UI Light" w:cs="Segoe UI Light"/>
          <w:sz w:val="20"/>
          <w:szCs w:val="20"/>
        </w:rPr>
        <w:t>4</w:t>
      </w:r>
      <w:r w:rsidRPr="006B7B07">
        <w:rPr>
          <w:rFonts w:ascii="Segoe UI Light" w:hAnsi="Segoe UI Light" w:cs="Segoe UI Light"/>
          <w:sz w:val="20"/>
          <w:szCs w:val="20"/>
        </w:rPr>
        <w:t xml:space="preserve">00.000,00 </w:t>
      </w:r>
      <w:r w:rsidR="00631530" w:rsidRPr="006B7B07">
        <w:rPr>
          <w:rFonts w:ascii="Segoe UI Light" w:hAnsi="Segoe UI Light" w:cs="Segoe UI Light"/>
          <w:sz w:val="20"/>
          <w:szCs w:val="20"/>
        </w:rPr>
        <w:t>zł z</w:t>
      </w:r>
      <w:r w:rsidRPr="006B7B07">
        <w:rPr>
          <w:rFonts w:ascii="Segoe UI Light" w:hAnsi="Segoe UI Light" w:cs="Segoe UI Light"/>
          <w:sz w:val="20"/>
          <w:szCs w:val="20"/>
        </w:rPr>
        <w:t xml:space="preserve"> tytułu szkód, które mogą zaistnieć w okresie od rozpoczęcia prac do przekazania przedmiotu umowy Zamawiającemu, w związku z określonymi zdarzeniami losowymi – od 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ryzyk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 budowlanych oraz od odpowiedzialności cywilnej (odpowiedzialność cywilna za szkody oraz następstwa nieszczęśliwych wypadków dotyczących pracowników i osób trzecich, a powstałych w związku z prowadzonymi pracami</w:t>
      </w:r>
      <w:r w:rsidR="00C81ED9" w:rsidRPr="006B7B07">
        <w:rPr>
          <w:rFonts w:ascii="Segoe UI Light" w:hAnsi="Segoe UI Light" w:cs="Segoe UI Light"/>
          <w:sz w:val="20"/>
          <w:szCs w:val="20"/>
        </w:rPr>
        <w:t>)</w:t>
      </w:r>
      <w:r w:rsidRPr="006B7B07">
        <w:rPr>
          <w:rFonts w:ascii="Segoe UI Light" w:hAnsi="Segoe UI Light" w:cs="Segoe UI Light"/>
          <w:sz w:val="20"/>
          <w:szCs w:val="20"/>
        </w:rPr>
        <w:t>.</w:t>
      </w:r>
    </w:p>
    <w:p w14:paraId="647B6221" w14:textId="0D57BB43" w:rsidR="009F6106" w:rsidRPr="006B7B07" w:rsidRDefault="009F6106" w:rsidP="009F6106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materiały powinny odpowiadać wymogom wyrobów dopuszczonych do obrotu i stosowania w budownictwie określonym w art. 10 ustawy z dnia 7 lipca 1994 r. Prawo budowlane (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t.j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. Dz. U. z 2019 r. poz. 1186 z 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>. zm.) oraz wymogom określonym w przepisach ustawy z dnia 16 kwietnia 2004 r. o wyrobach budowlanych (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t.j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. Dz. U. z 2019 r. poz. 266 z 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późn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>. zm.);</w:t>
      </w:r>
    </w:p>
    <w:p w14:paraId="5E5B027D" w14:textId="0859FC7C" w:rsidR="009F6106" w:rsidRPr="006B7B07" w:rsidRDefault="009F6106" w:rsidP="009F6106">
      <w:pPr>
        <w:pStyle w:val="Akapitzlist"/>
        <w:numPr>
          <w:ilvl w:val="0"/>
          <w:numId w:val="21"/>
        </w:numPr>
        <w:tabs>
          <w:tab w:val="left" w:pos="8100"/>
        </w:tabs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materiały i urządzenia powinny posiadać wymagane przepisami atesty i certyfikaty, w tym również świadectwa dopuszczenia do obrotu i certyfikaty bezpieczeństwa, oraz powinny odpowiadać wymaganiom norm i przepisów wymienionych w specyfikacji technicznej i dokumentacji projektowej oraz innych niewymienionych, ale obowiązujących norm i przepisów;</w:t>
      </w:r>
    </w:p>
    <w:p w14:paraId="2198161A" w14:textId="77777777" w:rsidR="00A90F80" w:rsidRPr="006B7B07" w:rsidRDefault="00A90F80" w:rsidP="00A06675">
      <w:pPr>
        <w:tabs>
          <w:tab w:val="left" w:pos="8100"/>
        </w:tabs>
        <w:jc w:val="both"/>
        <w:rPr>
          <w:rFonts w:ascii="Segoe UI Light" w:hAnsi="Segoe UI Light" w:cs="Segoe UI Light"/>
          <w:b/>
          <w:bCs/>
          <w:sz w:val="20"/>
          <w:szCs w:val="20"/>
        </w:rPr>
      </w:pPr>
    </w:p>
    <w:p w14:paraId="6294AB3A" w14:textId="4ACF66FC" w:rsidR="00A90F80" w:rsidRPr="006B7B07" w:rsidRDefault="00B31198" w:rsidP="00AE19CC">
      <w:pPr>
        <w:numPr>
          <w:ilvl w:val="0"/>
          <w:numId w:val="7"/>
        </w:numPr>
        <w:ind w:left="360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zobowiązuje się do:</w:t>
      </w:r>
    </w:p>
    <w:p w14:paraId="1379EB9A" w14:textId="47503AE0" w:rsidR="00AE19CC" w:rsidRPr="006B7B07" w:rsidRDefault="00A90F80" w:rsidP="00AE19CC">
      <w:pPr>
        <w:pStyle w:val="Akapitzlist"/>
        <w:numPr>
          <w:ilvl w:val="0"/>
          <w:numId w:val="22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niezwłocznego – po dokonaniu zgłoszenia gotowości przez Wykonawcę – przystąpienia do czynności odbiorowych,</w:t>
      </w:r>
    </w:p>
    <w:p w14:paraId="6469D122" w14:textId="62CDFD43" w:rsidR="00A90F80" w:rsidRPr="006B7B07" w:rsidRDefault="00A90F80" w:rsidP="00AE19CC">
      <w:pPr>
        <w:pStyle w:val="Akapitzlist"/>
        <w:numPr>
          <w:ilvl w:val="0"/>
          <w:numId w:val="22"/>
        </w:numPr>
        <w:tabs>
          <w:tab w:val="left" w:pos="8100"/>
        </w:tabs>
        <w:jc w:val="both"/>
        <w:rPr>
          <w:rFonts w:ascii="Segoe UI Light" w:hAnsi="Segoe UI Light" w:cs="Segoe UI Light"/>
          <w:bCs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terminowej zapłaty uzgodnionego umową wynagrodzenia.</w:t>
      </w:r>
    </w:p>
    <w:p w14:paraId="4A88EF26" w14:textId="77777777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024B70EE" w14:textId="77777777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4</w:t>
      </w:r>
    </w:p>
    <w:p w14:paraId="31FA4752" w14:textId="62028B0C" w:rsidR="00292710" w:rsidRPr="006B7B07" w:rsidRDefault="00A90F80" w:rsidP="00AE19CC">
      <w:pPr>
        <w:pStyle w:val="Nagwek5"/>
        <w:tabs>
          <w:tab w:val="left" w:pos="8100"/>
        </w:tabs>
        <w:rPr>
          <w:rFonts w:ascii="Segoe UI Light" w:hAnsi="Segoe UI Light" w:cs="Segoe UI Light"/>
          <w:b w:val="0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>SPOSÓB WYKONANIA UMOWY</w:t>
      </w:r>
    </w:p>
    <w:p w14:paraId="1D10D72D" w14:textId="43BAA660" w:rsidR="00AE19CC" w:rsidRPr="006B7B07" w:rsidRDefault="00AE19CC" w:rsidP="00AE19CC">
      <w:pPr>
        <w:numPr>
          <w:ilvl w:val="0"/>
          <w:numId w:val="23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Cs/>
          <w:sz w:val="20"/>
          <w:szCs w:val="20"/>
        </w:rPr>
        <w:t>Wykonawca ma obowiązek przejąć plac budowy i przygotować do realizacji przedmiotu umowy oraz pisemnie powiadomić jednostki opiniujące i uzgadniające, a także użytkowników terenów przylegających do terenu budowy o rozpoczęciu realizacji umowy.</w:t>
      </w:r>
    </w:p>
    <w:p w14:paraId="4FB2815D" w14:textId="3AA668D7" w:rsidR="00A90F80" w:rsidRPr="006B7B07" w:rsidRDefault="00B31198" w:rsidP="00AE19CC">
      <w:pPr>
        <w:numPr>
          <w:ilvl w:val="0"/>
          <w:numId w:val="23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zobowiązuje się do wykonania zobowiązania przy użyciu własnego sprzętu i narzędzi w ramach wynagrodzenia określonego w umowie.</w:t>
      </w:r>
    </w:p>
    <w:p w14:paraId="2B479289" w14:textId="77777777" w:rsidR="00BC2330" w:rsidRPr="006B7B07" w:rsidRDefault="00BC233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31E153FC" w14:textId="273C38A9" w:rsidR="00BC2330" w:rsidRPr="006B7B07" w:rsidRDefault="00BC233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§ 5</w:t>
      </w:r>
    </w:p>
    <w:p w14:paraId="59B8FE9A" w14:textId="40230CB8" w:rsidR="00AE19CC" w:rsidRPr="006B7B07" w:rsidRDefault="00BC2330" w:rsidP="00C802C2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ODBIORY</w:t>
      </w:r>
    </w:p>
    <w:p w14:paraId="6E1B1CDF" w14:textId="4E5DB92F" w:rsidR="00BC2330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 ramach realizacji niniejszej umowy występować będą następujące odbiory:</w:t>
      </w:r>
    </w:p>
    <w:p w14:paraId="7A53CB99" w14:textId="7BB699C0" w:rsidR="00C802C2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robót zanikających i ulegających zakryciu,</w:t>
      </w:r>
    </w:p>
    <w:p w14:paraId="1AD107A9" w14:textId="77777777" w:rsidR="00C802C2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końcowy przedmiotu umowy,</w:t>
      </w:r>
    </w:p>
    <w:p w14:paraId="40EF42B1" w14:textId="3D55ACC0" w:rsidR="00BC2330" w:rsidRPr="006B7B07" w:rsidRDefault="00BC2330" w:rsidP="00C802C2">
      <w:pPr>
        <w:pStyle w:val="Akapitzlist"/>
        <w:numPr>
          <w:ilvl w:val="0"/>
          <w:numId w:val="24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odbiór pogwarancyjny.</w:t>
      </w:r>
    </w:p>
    <w:p w14:paraId="6FA3CDC4" w14:textId="77777777" w:rsidR="00C802C2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Odbioru wymienionego w </w:t>
      </w:r>
      <w:r w:rsidR="00B31198" w:rsidRPr="006B7B07">
        <w:rPr>
          <w:rFonts w:ascii="Segoe UI Light" w:hAnsi="Segoe UI Light" w:cs="Segoe UI Light"/>
          <w:sz w:val="20"/>
          <w:szCs w:val="20"/>
        </w:rPr>
        <w:t>§ 5 ust 1)</w:t>
      </w:r>
      <w:r w:rsidRPr="006B7B07">
        <w:rPr>
          <w:rFonts w:ascii="Segoe UI Light" w:hAnsi="Segoe UI Light" w:cs="Segoe UI Light"/>
          <w:sz w:val="20"/>
          <w:szCs w:val="20"/>
        </w:rPr>
        <w:t xml:space="preserve"> dokonuje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w terminie .... dni od zgłoszenia przez Wykonawcę odbioru tych robót wpisem do dziennika budowy (jeżeli wymagany). W przypadku gdy z winy Wykonawcy nie dokonano odbioru robót ulegających zakryciu,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może nakazać Wykonawcy – na jego koszt – odkrycie lub też wykonanie otworów we wskazanych częściach robót, które nie zostały odebrane.</w:t>
      </w:r>
    </w:p>
    <w:p w14:paraId="7ECB08E1" w14:textId="77777777" w:rsidR="00C802C2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Odbioru końcowego dokonuje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przy udziale Wykonawcy.</w:t>
      </w:r>
    </w:p>
    <w:p w14:paraId="3D293D4A" w14:textId="472558C3" w:rsidR="00BC2330" w:rsidRPr="006B7B07" w:rsidRDefault="00BC2330" w:rsidP="00C802C2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Do obowiązków Wykonawcy należy skompletowanie i przedstawienie Zamawiającemu dokumentów pozwalających na ocenę prawidłowego wykonania przedmiotu odbioru, a w szczególności:</w:t>
      </w:r>
    </w:p>
    <w:p w14:paraId="1BC9A751" w14:textId="77777777" w:rsidR="00C802C2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dziennika budowy (jeżeli wymagany),</w:t>
      </w:r>
    </w:p>
    <w:p w14:paraId="5D685347" w14:textId="77777777" w:rsidR="00C802C2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proofErr w:type="spellStart"/>
      <w:r w:rsidRPr="006B7B07">
        <w:rPr>
          <w:rFonts w:ascii="Segoe UI Light" w:hAnsi="Segoe UI Light" w:cs="Segoe UI Light"/>
          <w:sz w:val="20"/>
          <w:szCs w:val="20"/>
        </w:rPr>
        <w:t>dopuszczeń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>, aprobat, certyfikatów, uzgodnień oraz wszelkich innych dokumentów wymaganych przepisami ustawy – Prawo budowlane i innymi przepisami szczególnymi mającymi zastosowanie do wykonania przedmiotu umowy,</w:t>
      </w:r>
    </w:p>
    <w:p w14:paraId="6209441C" w14:textId="77777777" w:rsidR="00C802C2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instrukcji eksploatacji urządzeń i instalacji ................,</w:t>
      </w:r>
    </w:p>
    <w:p w14:paraId="4D095C11" w14:textId="16F6567F" w:rsidR="00BC2330" w:rsidRPr="006B7B07" w:rsidRDefault="00BC2330" w:rsidP="00C802C2">
      <w:pPr>
        <w:pStyle w:val="Akapitzlist"/>
        <w:numPr>
          <w:ilvl w:val="0"/>
          <w:numId w:val="25"/>
        </w:numPr>
        <w:tabs>
          <w:tab w:val="left" w:pos="8100"/>
        </w:tabs>
        <w:ind w:hanging="294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 xml:space="preserve">dokumentacji powykonawczej </w:t>
      </w:r>
      <w:r w:rsidR="006B7B07" w:rsidRPr="006B7B07">
        <w:rPr>
          <w:rFonts w:ascii="Segoe UI Light" w:hAnsi="Segoe UI Light" w:cs="Segoe UI Light"/>
          <w:sz w:val="20"/>
          <w:szCs w:val="20"/>
        </w:rPr>
        <w:t>...................................</w:t>
      </w:r>
    </w:p>
    <w:p w14:paraId="1F866F9D" w14:textId="3AFB8635" w:rsidR="00C802C2" w:rsidRPr="006B7B07" w:rsidRDefault="00B31198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BC2330" w:rsidRPr="006B7B07">
        <w:rPr>
          <w:rFonts w:ascii="Segoe UI Light" w:hAnsi="Segoe UI Light" w:cs="Segoe UI Light"/>
          <w:sz w:val="20"/>
          <w:szCs w:val="20"/>
        </w:rPr>
        <w:t xml:space="preserve"> wyznaczy termin odbioru w ciągu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…</w:t>
      </w:r>
      <w:r w:rsidR="00BC2330" w:rsidRPr="006B7B07">
        <w:rPr>
          <w:rFonts w:ascii="Segoe UI Light" w:hAnsi="Segoe UI Light" w:cs="Segoe UI Light"/>
          <w:sz w:val="20"/>
          <w:szCs w:val="20"/>
        </w:rPr>
        <w:t>. dni od daty otrzymania zawiadomienia o osiągnięciu gotowości do odbioru.</w:t>
      </w:r>
    </w:p>
    <w:p w14:paraId="2D2823D3" w14:textId="77777777" w:rsidR="00C802C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 czynności odbioru sporządza się protokół, który powinien zawierać ustalenia poczynione w toku odbioru, </w:t>
      </w:r>
    </w:p>
    <w:p w14:paraId="0A165780" w14:textId="77777777" w:rsidR="00C802C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Protokół odbioru podpisany przez uczestniczących w odbiorze, doręcza się Wykonawcy w dniu zakończenia czynności odbioru.</w:t>
      </w:r>
    </w:p>
    <w:p w14:paraId="509F496F" w14:textId="77777777" w:rsidR="00C802C2" w:rsidRPr="006B7B07" w:rsidRDefault="00B31198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 przypadku stwierdzenia, że prace zostały wykonane niezgodnie z wymaganiami </w:t>
      </w:r>
      <w:r w:rsidR="00A06675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odmówi odbioru prac, sporządzając protokół wskazujący przyczyny odmowy odbioru. Z</w:t>
      </w:r>
      <w:r w:rsidR="00A06675" w:rsidRPr="006B7B07">
        <w:rPr>
          <w:rFonts w:ascii="Segoe UI Light" w:hAnsi="Segoe UI Light" w:cs="Segoe UI Light"/>
          <w:sz w:val="20"/>
          <w:szCs w:val="20"/>
        </w:rPr>
        <w:t>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wyznaczy termin poprawnego wykonania usługi. Procedura czynności odbioru zostanie powtórzona</w:t>
      </w:r>
      <w:r w:rsidR="00334FCA" w:rsidRPr="006B7B07">
        <w:rPr>
          <w:rFonts w:ascii="Segoe UI Light" w:hAnsi="Segoe UI Light" w:cs="Segoe UI Light"/>
          <w:sz w:val="20"/>
          <w:szCs w:val="20"/>
        </w:rPr>
        <w:t>.</w:t>
      </w:r>
    </w:p>
    <w:p w14:paraId="46EE3811" w14:textId="0C2D00FC" w:rsidR="00BC63B2" w:rsidRPr="006B7B07" w:rsidRDefault="00BC2330" w:rsidP="00A06675">
      <w:pPr>
        <w:pStyle w:val="Akapitzlist"/>
        <w:numPr>
          <w:ilvl w:val="3"/>
          <w:numId w:val="7"/>
        </w:numPr>
        <w:tabs>
          <w:tab w:val="left" w:pos="810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Odbioru pogwarancyjnego dokonuje przedstawiciel Zamawiającego, w ciągu ....... dni od upływu terminu gwarancji jakości oraz rękojmi, wraz z przedstawicielem Wykonawcy. Celem odbioru pogwarancyjnego jest pokwitowanie wypełnienia przez Wykonawcę obowiązków z tytułu udzielonej gwarancji jakości oraz rękojmi za wady.</w:t>
      </w:r>
    </w:p>
    <w:p w14:paraId="1E55D6AA" w14:textId="524F8733" w:rsidR="00A90F80" w:rsidRPr="006B7B07" w:rsidRDefault="00A90F80" w:rsidP="00A06675">
      <w:pPr>
        <w:tabs>
          <w:tab w:val="left" w:pos="8100"/>
        </w:tabs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6</w:t>
      </w:r>
    </w:p>
    <w:p w14:paraId="5E18F067" w14:textId="77777777" w:rsidR="00A90F80" w:rsidRPr="006B7B07" w:rsidRDefault="00A90F80" w:rsidP="00A06675">
      <w:pPr>
        <w:pStyle w:val="Nagwek5"/>
        <w:tabs>
          <w:tab w:val="left" w:pos="8100"/>
        </w:tabs>
        <w:rPr>
          <w:rFonts w:ascii="Segoe UI Light" w:hAnsi="Segoe UI Light" w:cs="Segoe UI Light"/>
          <w:b w:val="0"/>
          <w:smallCaps/>
          <w:sz w:val="20"/>
          <w:szCs w:val="20"/>
        </w:rPr>
      </w:pPr>
      <w:r w:rsidRPr="006B7B07">
        <w:rPr>
          <w:rFonts w:ascii="Segoe UI Light" w:hAnsi="Segoe UI Light" w:cs="Segoe UI Light"/>
          <w:smallCaps/>
          <w:sz w:val="20"/>
          <w:szCs w:val="20"/>
        </w:rPr>
        <w:t>WYNAGRODZENIE I SPOSÓB ZAPŁATY</w:t>
      </w:r>
    </w:p>
    <w:p w14:paraId="7DCB858B" w14:textId="093FA848" w:rsidR="00A90F80" w:rsidRPr="006B7B07" w:rsidRDefault="00A90F80" w:rsidP="00C802C2">
      <w:pPr>
        <w:pStyle w:val="Tekstpodstawowy"/>
        <w:numPr>
          <w:ilvl w:val="0"/>
          <w:numId w:val="8"/>
        </w:numPr>
        <w:suppressAutoHyphens w:val="0"/>
        <w:spacing w:after="0" w:line="240" w:lineRule="auto"/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Wynagrodzenie będzie wypłacone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po </w:t>
      </w:r>
      <w:r w:rsidR="00631530" w:rsidRPr="006B7B07">
        <w:rPr>
          <w:rFonts w:ascii="Segoe UI Light" w:hAnsi="Segoe UI Light" w:cs="Segoe UI Light"/>
          <w:sz w:val="20"/>
          <w:szCs w:val="20"/>
        </w:rPr>
        <w:t>spełnieniu łącznie</w:t>
      </w:r>
      <w:r w:rsidRPr="006B7B07">
        <w:rPr>
          <w:rFonts w:ascii="Segoe UI Light" w:hAnsi="Segoe UI Light" w:cs="Segoe UI Light"/>
          <w:sz w:val="20"/>
          <w:szCs w:val="20"/>
        </w:rPr>
        <w:t xml:space="preserve"> następujących warunków:</w:t>
      </w:r>
    </w:p>
    <w:p w14:paraId="03CF1571" w14:textId="77777777" w:rsidR="00A90F80" w:rsidRPr="006B7B07" w:rsidRDefault="00A90F80" w:rsidP="00C802C2">
      <w:pPr>
        <w:numPr>
          <w:ilvl w:val="0"/>
          <w:numId w:val="9"/>
        </w:numPr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podpisaniu protokołów odbioru bez zastrzeżeń,</w:t>
      </w:r>
    </w:p>
    <w:p w14:paraId="3A7651EA" w14:textId="77777777" w:rsidR="00A90F80" w:rsidRPr="006B7B07" w:rsidRDefault="00A90F80" w:rsidP="00C802C2">
      <w:pPr>
        <w:numPr>
          <w:ilvl w:val="0"/>
          <w:numId w:val="9"/>
        </w:numPr>
        <w:ind w:left="709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prawidłowym wystawieniu faktury VAT.</w:t>
      </w:r>
    </w:p>
    <w:p w14:paraId="68314AE2" w14:textId="5BA5706F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 </w:t>
      </w:r>
      <w:r w:rsidR="00A90F80" w:rsidRPr="006B7B07">
        <w:rPr>
          <w:rFonts w:ascii="Segoe UI Light" w:hAnsi="Segoe UI Light" w:cs="Segoe UI Light"/>
          <w:sz w:val="20"/>
          <w:szCs w:val="20"/>
        </w:rPr>
        <w:t>zobowiązuje się zapłacić za przedmiot umowy zgodnie z cen</w:t>
      </w:r>
      <w:r w:rsidR="00C81ED9" w:rsidRPr="006B7B07">
        <w:rPr>
          <w:rFonts w:ascii="Segoe UI Light" w:hAnsi="Segoe UI Light" w:cs="Segoe UI Light"/>
          <w:sz w:val="20"/>
          <w:szCs w:val="20"/>
        </w:rPr>
        <w:t>ą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zawart</w:t>
      </w:r>
      <w:r w:rsidR="00C81ED9" w:rsidRPr="006B7B07">
        <w:rPr>
          <w:rFonts w:ascii="Segoe UI Light" w:hAnsi="Segoe UI Light" w:cs="Segoe UI Light"/>
          <w:sz w:val="20"/>
          <w:szCs w:val="20"/>
        </w:rPr>
        <w:t>ą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w ofercie </w:t>
      </w:r>
      <w:r w:rsidR="007035F0" w:rsidRPr="006B7B07">
        <w:rPr>
          <w:rFonts w:ascii="Segoe UI Light" w:hAnsi="Segoe UI Light" w:cs="Segoe UI Light"/>
          <w:sz w:val="20"/>
          <w:szCs w:val="20"/>
        </w:rPr>
        <w:t>Wykonawcy</w:t>
      </w:r>
      <w:r w:rsidR="00A90F80" w:rsidRPr="006B7B07">
        <w:rPr>
          <w:rFonts w:ascii="Segoe UI Light" w:hAnsi="Segoe UI Light" w:cs="Segoe UI Light"/>
          <w:sz w:val="20"/>
          <w:szCs w:val="20"/>
        </w:rPr>
        <w:t>.</w:t>
      </w:r>
    </w:p>
    <w:p w14:paraId="4612A7E1" w14:textId="25DFD2A5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Wynagrodzenie za </w:t>
      </w:r>
      <w:r w:rsidR="007035F0" w:rsidRPr="006B7B07">
        <w:rPr>
          <w:rFonts w:ascii="Segoe UI Light" w:hAnsi="Segoe UI Light" w:cs="Segoe UI Light"/>
          <w:sz w:val="20"/>
          <w:szCs w:val="20"/>
        </w:rPr>
        <w:t>wykonanie studni głębinowej w miejscowości Sumin oraz wyposażenie trzech tłoczni ścieków zlokalizowanych w obrębie Obórki oraz Strzygi, gmina Osiek, powiat brodnicki</w:t>
      </w:r>
      <w:r w:rsidRPr="006B7B07">
        <w:rPr>
          <w:rFonts w:ascii="Segoe UI Light" w:hAnsi="Segoe UI Light" w:cs="Segoe UI Light"/>
          <w:sz w:val="20"/>
          <w:szCs w:val="20"/>
        </w:rPr>
        <w:t xml:space="preserve"> ustala się na podstawie oferty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b/>
          <w:sz w:val="20"/>
          <w:szCs w:val="20"/>
        </w:rPr>
        <w:t>na kwotę netto: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0840F7" w:rsidRPr="006B7B07">
        <w:rPr>
          <w:rFonts w:ascii="Segoe UI Light" w:hAnsi="Segoe UI Light" w:cs="Segoe UI Light"/>
          <w:b/>
          <w:sz w:val="20"/>
          <w:szCs w:val="20"/>
        </w:rPr>
        <w:t>……………………………………</w:t>
      </w:r>
      <w:r w:rsidRPr="006B7B07">
        <w:rPr>
          <w:rFonts w:ascii="Segoe UI Light" w:hAnsi="Segoe UI Light" w:cs="Segoe UI Light"/>
          <w:b/>
          <w:sz w:val="20"/>
          <w:szCs w:val="20"/>
        </w:rPr>
        <w:t xml:space="preserve"> zł</w:t>
      </w:r>
      <w:r w:rsidRPr="006B7B07">
        <w:rPr>
          <w:rFonts w:ascii="Segoe UI Light" w:hAnsi="Segoe UI Light" w:cs="Segoe UI Light"/>
          <w:sz w:val="20"/>
          <w:szCs w:val="20"/>
        </w:rPr>
        <w:t xml:space="preserve"> (słownie złotych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0840F7" w:rsidRPr="006B7B07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zł 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</w:t>
      </w:r>
      <w:r w:rsidRPr="006B7B07">
        <w:rPr>
          <w:rFonts w:ascii="Segoe UI Light" w:hAnsi="Segoe UI Light" w:cs="Segoe UI Light"/>
          <w:sz w:val="20"/>
          <w:szCs w:val="20"/>
        </w:rPr>
        <w:t>/100).</w:t>
      </w:r>
    </w:p>
    <w:p w14:paraId="54BF2C2B" w14:textId="4516EC56" w:rsidR="00A90F80" w:rsidRPr="006B7B07" w:rsidRDefault="00A90F80" w:rsidP="00A06675">
      <w:pPr>
        <w:numPr>
          <w:ilvl w:val="0"/>
          <w:numId w:val="8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Do kwoty określonej w § </w:t>
      </w:r>
      <w:r w:rsidR="00CA0027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pkt 3. niniejszej umowy zostanie doliczony podatek VAT w ustawowej kwocie.</w:t>
      </w:r>
    </w:p>
    <w:p w14:paraId="450E47C3" w14:textId="1F63B11A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Strony postanawiają, że zapłata za wykonanie przedmiotu umowy </w:t>
      </w:r>
      <w:r w:rsidR="00631530" w:rsidRPr="006B7B07">
        <w:rPr>
          <w:rFonts w:ascii="Segoe UI Light" w:hAnsi="Segoe UI Light" w:cs="Segoe UI Light"/>
          <w:sz w:val="20"/>
          <w:szCs w:val="20"/>
        </w:rPr>
        <w:t>nastąpi na</w:t>
      </w:r>
      <w:r w:rsidRPr="006B7B07">
        <w:rPr>
          <w:rFonts w:ascii="Segoe UI Light" w:hAnsi="Segoe UI Light" w:cs="Segoe UI Light"/>
          <w:sz w:val="20"/>
          <w:szCs w:val="20"/>
        </w:rPr>
        <w:t xml:space="preserve"> podstawie faktury VAT. </w:t>
      </w:r>
    </w:p>
    <w:p w14:paraId="4FE3CB05" w14:textId="4ACB8A9D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Zapłata nastąpi przelewem na rachunek bankowy </w:t>
      </w:r>
      <w:r w:rsidR="00B90545" w:rsidRPr="006B7B07">
        <w:rPr>
          <w:rFonts w:ascii="Segoe UI Light" w:hAnsi="Segoe UI Light" w:cs="Segoe UI Light"/>
          <w:sz w:val="20"/>
          <w:szCs w:val="20"/>
        </w:rPr>
        <w:t>Wykonawcy</w:t>
      </w:r>
      <w:r w:rsidRPr="006B7B07">
        <w:rPr>
          <w:rFonts w:ascii="Segoe UI Light" w:hAnsi="Segoe UI Light" w:cs="Segoe UI Light"/>
          <w:sz w:val="20"/>
          <w:szCs w:val="20"/>
        </w:rPr>
        <w:t xml:space="preserve"> w terminie 30 dni licząc od daty otrzymania przez </w:t>
      </w:r>
      <w:r w:rsidR="00B90545" w:rsidRPr="006B7B07">
        <w:rPr>
          <w:rFonts w:ascii="Segoe UI Light" w:hAnsi="Segoe UI Light" w:cs="Segoe UI Light"/>
          <w:sz w:val="20"/>
          <w:szCs w:val="20"/>
        </w:rPr>
        <w:t>Zamawiającego</w:t>
      </w:r>
      <w:r w:rsidRPr="006B7B07">
        <w:rPr>
          <w:rFonts w:ascii="Segoe UI Light" w:hAnsi="Segoe UI Light" w:cs="Segoe UI Light"/>
          <w:sz w:val="20"/>
          <w:szCs w:val="20"/>
        </w:rPr>
        <w:t xml:space="preserve"> faktury VAT wraz z podpisanym bez zastrzeżeń protokołem odbioru.</w:t>
      </w:r>
    </w:p>
    <w:p w14:paraId="70F06E15" w14:textId="4D138EB0" w:rsidR="00A90F80" w:rsidRPr="006B7B07" w:rsidRDefault="00A90F80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Błędnie wystawiona faktura VAT lub brak protokołu odbioru spowodują naliczenie ponownego 14 dniowego terminu płatności od momentu dostarczenia prawidłowych dokumentów.</w:t>
      </w:r>
    </w:p>
    <w:p w14:paraId="0255C85D" w14:textId="63B3F90E" w:rsidR="00FC566C" w:rsidRPr="006B7B07" w:rsidRDefault="00FC566C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Cena określona w § </w:t>
      </w:r>
      <w:r w:rsidR="00CA0027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ust. 3 zawiera wszelkie koszty związane z realizacj</w:t>
      </w:r>
      <w:r w:rsidR="00334FCA" w:rsidRPr="006B7B07">
        <w:rPr>
          <w:rFonts w:ascii="Segoe UI Light" w:hAnsi="Segoe UI Light" w:cs="Segoe UI Light"/>
          <w:sz w:val="20"/>
          <w:szCs w:val="20"/>
        </w:rPr>
        <w:t>ą</w:t>
      </w:r>
      <w:r w:rsidRPr="006B7B07">
        <w:rPr>
          <w:rFonts w:ascii="Segoe UI Light" w:hAnsi="Segoe UI Light" w:cs="Segoe UI Light"/>
          <w:sz w:val="20"/>
          <w:szCs w:val="20"/>
        </w:rPr>
        <w:t xml:space="preserve"> zamówienia</w:t>
      </w:r>
      <w:r w:rsidR="007035F0" w:rsidRPr="006B7B07">
        <w:rPr>
          <w:rFonts w:ascii="Segoe UI Light" w:hAnsi="Segoe UI Light" w:cs="Segoe UI Light"/>
          <w:sz w:val="20"/>
          <w:szCs w:val="20"/>
        </w:rPr>
        <w:t>.</w:t>
      </w:r>
    </w:p>
    <w:p w14:paraId="7E922FBE" w14:textId="5AECCD9C" w:rsidR="00C81ED9" w:rsidRPr="006B7B07" w:rsidRDefault="00C81ED9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Cena określona w § 6 ust. 3 jest stała i niezmienna przez cały okres realizacji zamówienia (ryczałt).</w:t>
      </w:r>
    </w:p>
    <w:p w14:paraId="52BC11B7" w14:textId="4C96493B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podatnikiem podatku VAT, posiada numer NIP </w:t>
      </w:r>
      <w:r w:rsidR="000840F7" w:rsidRPr="006B7B07">
        <w:rPr>
          <w:rFonts w:ascii="Segoe UI Light" w:hAnsi="Segoe UI Light" w:cs="Segoe UI Light"/>
          <w:sz w:val="20"/>
          <w:szCs w:val="20"/>
        </w:rPr>
        <w:t>8741687632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i jest upoważniony do wystawiania i otrzymywania faktur VAT.</w:t>
      </w:r>
    </w:p>
    <w:p w14:paraId="14007D83" w14:textId="441FEABE" w:rsidR="00A90F80" w:rsidRPr="006B7B07" w:rsidRDefault="00B90545" w:rsidP="00A06675">
      <w:pPr>
        <w:numPr>
          <w:ilvl w:val="0"/>
          <w:numId w:val="8"/>
        </w:numPr>
        <w:tabs>
          <w:tab w:val="num" w:pos="360"/>
        </w:tabs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oświadcza, że jest podatnikiem podatku VAT, otrzymał numer NIP </w:t>
      </w:r>
      <w:r w:rsidR="000840F7" w:rsidRPr="006B7B07">
        <w:rPr>
          <w:rFonts w:ascii="Segoe UI Light" w:hAnsi="Segoe UI Light" w:cs="Segoe UI Light"/>
          <w:sz w:val="20"/>
          <w:szCs w:val="20"/>
        </w:rPr>
        <w:t>……………………………</w:t>
      </w:r>
      <w:r w:rsidR="00631530" w:rsidRPr="006B7B07">
        <w:rPr>
          <w:rFonts w:ascii="Segoe UI Light" w:hAnsi="Segoe UI Light" w:cs="Segoe UI Light"/>
          <w:sz w:val="20"/>
          <w:szCs w:val="20"/>
        </w:rPr>
        <w:t>……</w:t>
      </w:r>
      <w:r w:rsidR="000840F7" w:rsidRPr="006B7B07">
        <w:rPr>
          <w:rFonts w:ascii="Segoe UI Light" w:hAnsi="Segoe UI Light" w:cs="Segoe UI Light"/>
          <w:sz w:val="20"/>
          <w:szCs w:val="20"/>
        </w:rPr>
        <w:t>.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i jest upoważniony do wystawiania i otrzymywania faktur VAT.</w:t>
      </w:r>
    </w:p>
    <w:p w14:paraId="71DBD0DF" w14:textId="77777777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18E8E364" w14:textId="0FCC4540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7</w:t>
      </w:r>
    </w:p>
    <w:p w14:paraId="396827DB" w14:textId="6B6140C0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GWARANCJE</w:t>
      </w:r>
      <w:r w:rsidR="00D05B98" w:rsidRPr="006B7B07">
        <w:rPr>
          <w:rFonts w:ascii="Segoe UI Light" w:hAnsi="Segoe UI Light" w:cs="Segoe UI Light"/>
          <w:bCs/>
          <w:iCs/>
          <w:sz w:val="20"/>
          <w:szCs w:val="20"/>
        </w:rPr>
        <w:t xml:space="preserve"> / REAKCJA SERWISOWA</w:t>
      </w:r>
    </w:p>
    <w:p w14:paraId="74279A6A" w14:textId="77777777" w:rsidR="00C802C2" w:rsidRPr="006B7B07" w:rsidRDefault="00B31198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A90F80" w:rsidRPr="006B7B07">
        <w:rPr>
          <w:rFonts w:ascii="Segoe UI Light" w:hAnsi="Segoe UI Light" w:cs="Segoe UI Light"/>
          <w:sz w:val="20"/>
          <w:szCs w:val="20"/>
        </w:rPr>
        <w:t xml:space="preserve"> zapewnia Zamawiającego, że przedmiot umowy będzie wykonany w sposób gwarantujący jego dobrą jakość.</w:t>
      </w:r>
    </w:p>
    <w:p w14:paraId="7E39948B" w14:textId="77777777" w:rsidR="00C802C2" w:rsidRPr="006B7B07" w:rsidRDefault="00A90F80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iCs/>
          <w:sz w:val="20"/>
          <w:szCs w:val="20"/>
        </w:rPr>
        <w:t xml:space="preserve">Okres gwarancji na wykonane prace ustala się </w:t>
      </w:r>
      <w:r w:rsidR="00631530" w:rsidRPr="006B7B07">
        <w:rPr>
          <w:rFonts w:ascii="Segoe UI Light" w:hAnsi="Segoe UI Light" w:cs="Segoe UI Light"/>
          <w:iCs/>
          <w:sz w:val="20"/>
          <w:szCs w:val="20"/>
        </w:rPr>
        <w:t>na …</w:t>
      </w:r>
      <w:r w:rsidR="000840F7" w:rsidRPr="006B7B07">
        <w:rPr>
          <w:rFonts w:ascii="Segoe UI Light" w:hAnsi="Segoe UI Light" w:cs="Segoe UI Light"/>
          <w:iCs/>
          <w:sz w:val="20"/>
          <w:szCs w:val="20"/>
        </w:rPr>
        <w:t>…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</w:t>
      </w:r>
      <w:r w:rsidR="00D05B98" w:rsidRPr="006B7B07">
        <w:rPr>
          <w:rFonts w:ascii="Segoe UI Light" w:hAnsi="Segoe UI Light" w:cs="Segoe UI Light"/>
          <w:iCs/>
          <w:sz w:val="20"/>
          <w:szCs w:val="20"/>
        </w:rPr>
        <w:t>miesięcy</w:t>
      </w:r>
      <w:r w:rsidRPr="006B7B07">
        <w:rPr>
          <w:rFonts w:ascii="Segoe UI Light" w:hAnsi="Segoe UI Light" w:cs="Segoe UI Light"/>
          <w:iCs/>
          <w:sz w:val="20"/>
          <w:szCs w:val="20"/>
        </w:rPr>
        <w:t xml:space="preserve"> od dnia odbioru końcowego.</w:t>
      </w:r>
    </w:p>
    <w:p w14:paraId="420FC633" w14:textId="77777777" w:rsidR="00C802C2" w:rsidRPr="006B7B07" w:rsidRDefault="00A90F80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iCs/>
          <w:sz w:val="20"/>
          <w:szCs w:val="20"/>
        </w:rPr>
        <w:t>Gwarancja nie obejmuje wad lub uszkodzeń nie powstałych z winy Wykonawcy (np. przy niewłaściwym użytkowaniu).</w:t>
      </w:r>
    </w:p>
    <w:p w14:paraId="2D9A18B6" w14:textId="77777777" w:rsidR="00C802C2" w:rsidRPr="006B7B07" w:rsidRDefault="00B31198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FC566C" w:rsidRPr="006B7B07">
        <w:rPr>
          <w:rFonts w:ascii="Segoe UI Light" w:hAnsi="Segoe UI Light" w:cs="Segoe UI Light"/>
          <w:sz w:val="20"/>
          <w:szCs w:val="20"/>
        </w:rPr>
        <w:t xml:space="preserve"> oświadcza, że dostarczone w ramach </w:t>
      </w:r>
      <w:r w:rsidR="008E00E6" w:rsidRPr="006B7B07">
        <w:rPr>
          <w:rFonts w:ascii="Segoe UI Light" w:hAnsi="Segoe UI Light" w:cs="Segoe UI Light"/>
          <w:sz w:val="20"/>
          <w:szCs w:val="20"/>
        </w:rPr>
        <w:t>zamówienia</w:t>
      </w:r>
      <w:r w:rsidR="00FC566C" w:rsidRPr="006B7B07">
        <w:rPr>
          <w:rFonts w:ascii="Segoe UI Light" w:hAnsi="Segoe UI Light" w:cs="Segoe UI Light"/>
          <w:sz w:val="20"/>
          <w:szCs w:val="20"/>
        </w:rPr>
        <w:t xml:space="preserve"> urządzenia są fabrycznie nowe, odpowiedniej jakości i funkcjonalności, wolne od wad fizycznych, w szczególności technologicznych, materiałowych lub wykonawczych oraz wolne są od wad prawnych. </w:t>
      </w:r>
    </w:p>
    <w:p w14:paraId="14C7AC11" w14:textId="77777777" w:rsidR="00C802C2" w:rsidRPr="006B7B07" w:rsidRDefault="00FC566C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Niezależnie od uprawnień wynikających z gwarancji Zamawiającemu przysługują uprawnienia z tytułu rękojmi za wady fizyczne i prawne rzeczy na zasadach określonych w Kodeksie Cywilnym.</w:t>
      </w:r>
    </w:p>
    <w:p w14:paraId="324E0967" w14:textId="7D2EC132" w:rsidR="00FC566C" w:rsidRPr="006B7B07" w:rsidRDefault="00FC566C" w:rsidP="00A06675">
      <w:pPr>
        <w:pStyle w:val="Akapitzlist"/>
        <w:numPr>
          <w:ilvl w:val="1"/>
          <w:numId w:val="9"/>
        </w:numPr>
        <w:tabs>
          <w:tab w:val="clear" w:pos="1440"/>
        </w:tabs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lastRenderedPageBreak/>
        <w:t xml:space="preserve">W wypadku wystąpienia w trakcie użytkowania jakiejkolwiek wady, </w:t>
      </w:r>
      <w:r w:rsidR="00B31198" w:rsidRPr="006B7B07">
        <w:rPr>
          <w:rFonts w:ascii="Segoe UI Light" w:hAnsi="Segoe UI Light" w:cs="Segoe UI Light"/>
          <w:sz w:val="20"/>
          <w:szCs w:val="20"/>
        </w:rPr>
        <w:t>Wykonawca</w:t>
      </w:r>
      <w:r w:rsidRPr="006B7B07">
        <w:rPr>
          <w:rFonts w:ascii="Segoe UI Light" w:hAnsi="Segoe UI Light" w:cs="Segoe UI Light"/>
          <w:sz w:val="20"/>
          <w:szCs w:val="20"/>
        </w:rPr>
        <w:t xml:space="preserve"> zobowiązuje się do niezwłocznej jej naprawy w miejscu wykonania nie później niż w terminie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…</w:t>
      </w:r>
      <w:r w:rsidRPr="006B7B07">
        <w:rPr>
          <w:rFonts w:ascii="Segoe UI Light" w:hAnsi="Segoe UI Light" w:cs="Segoe UI Light"/>
          <w:sz w:val="20"/>
          <w:szCs w:val="20"/>
        </w:rPr>
        <w:t>. dni od momentu jej zgłoszenia przez Zamawiającego telefonicznie, faksem, e-mailem.</w:t>
      </w:r>
    </w:p>
    <w:p w14:paraId="256E9E90" w14:textId="77777777" w:rsidR="005C1E57" w:rsidRPr="006B7B0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4CAE10E5" w14:textId="733D387B" w:rsidR="005C1E57" w:rsidRPr="006B7B0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</w:t>
      </w:r>
      <w:r w:rsidR="00B31198" w:rsidRPr="006B7B07">
        <w:rPr>
          <w:rFonts w:ascii="Segoe UI Light" w:hAnsi="Segoe UI Light" w:cs="Segoe UI Light"/>
          <w:b/>
          <w:bCs/>
          <w:sz w:val="20"/>
          <w:szCs w:val="20"/>
        </w:rPr>
        <w:t>8</w:t>
      </w:r>
    </w:p>
    <w:p w14:paraId="4CCAF8B5" w14:textId="39281528" w:rsidR="005C1E57" w:rsidRPr="006B7B07" w:rsidRDefault="005C1E57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KARY UMOWNE</w:t>
      </w:r>
    </w:p>
    <w:p w14:paraId="4591CEFD" w14:textId="170BF933" w:rsidR="00C802C2" w:rsidRPr="006B7B07" w:rsidRDefault="005C1E57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Strona rozwiązująca umowę z innych przyczyn niż wskazane w § </w:t>
      </w:r>
      <w:r w:rsidR="00801D9F" w:rsidRPr="006B7B07">
        <w:rPr>
          <w:rFonts w:ascii="Segoe UI Light" w:hAnsi="Segoe UI Light" w:cs="Segoe UI Light"/>
          <w:sz w:val="20"/>
          <w:szCs w:val="20"/>
        </w:rPr>
        <w:t>10</w:t>
      </w:r>
      <w:r w:rsidRPr="006B7B07">
        <w:rPr>
          <w:rFonts w:ascii="Segoe UI Light" w:hAnsi="Segoe UI Light" w:cs="Segoe UI Light"/>
          <w:sz w:val="20"/>
          <w:szCs w:val="20"/>
        </w:rPr>
        <w:t xml:space="preserve"> ust. 4c) i 5 umowy, zapłaci drugiej Stronie karę umowną w wysokości 10% wynagrodzenia brutto określonego w § </w:t>
      </w:r>
      <w:r w:rsidR="007035F0" w:rsidRPr="006B7B07">
        <w:rPr>
          <w:rFonts w:ascii="Segoe UI Light" w:hAnsi="Segoe UI Light" w:cs="Segoe UI Light"/>
          <w:sz w:val="20"/>
          <w:szCs w:val="20"/>
        </w:rPr>
        <w:t>6</w:t>
      </w:r>
      <w:r w:rsidRPr="006B7B07">
        <w:rPr>
          <w:rFonts w:ascii="Segoe UI Light" w:hAnsi="Segoe UI Light" w:cs="Segoe UI Light"/>
          <w:sz w:val="20"/>
          <w:szCs w:val="20"/>
        </w:rPr>
        <w:t xml:space="preserve"> ust</w:t>
      </w:r>
      <w:r w:rsidR="00334FCA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.3 umowy</w:t>
      </w:r>
      <w:r w:rsidR="007035F0" w:rsidRPr="006B7B07">
        <w:rPr>
          <w:rFonts w:ascii="Segoe UI Light" w:hAnsi="Segoe UI Light" w:cs="Segoe UI Light"/>
          <w:sz w:val="20"/>
          <w:szCs w:val="20"/>
        </w:rPr>
        <w:t>.</w:t>
      </w:r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</w:p>
    <w:p w14:paraId="2578A72E" w14:textId="77777777" w:rsidR="00C802C2" w:rsidRPr="006B7B07" w:rsidRDefault="007035F0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</w:t>
      </w:r>
      <w:r w:rsidR="005C1E57" w:rsidRPr="006B7B07">
        <w:rPr>
          <w:rFonts w:ascii="Segoe UI Light" w:hAnsi="Segoe UI Light" w:cs="Segoe UI Light"/>
          <w:sz w:val="20"/>
          <w:szCs w:val="20"/>
        </w:rPr>
        <w:t xml:space="preserve"> zapłaci Zamawiającemu karę umowną za każdy dzień zwłoki w wykonaniu przedmiotu umowy w wysokości 0,5 % wynagrodzenia brutto ustalonego </w:t>
      </w:r>
      <w:r w:rsidRPr="006B7B07">
        <w:rPr>
          <w:rFonts w:ascii="Segoe UI Light" w:hAnsi="Segoe UI Light" w:cs="Segoe UI Light"/>
          <w:sz w:val="20"/>
          <w:szCs w:val="20"/>
        </w:rPr>
        <w:t>§ 6 ust.</w:t>
      </w:r>
      <w:r w:rsidR="00334FCA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3 umowy</w:t>
      </w:r>
      <w:r w:rsidR="005C1E57" w:rsidRPr="006B7B07">
        <w:rPr>
          <w:rFonts w:ascii="Segoe UI Light" w:hAnsi="Segoe UI Light" w:cs="Segoe UI Light"/>
          <w:sz w:val="20"/>
          <w:szCs w:val="20"/>
        </w:rPr>
        <w:t xml:space="preserve">. </w:t>
      </w:r>
    </w:p>
    <w:p w14:paraId="511CD796" w14:textId="4BB2CD3E" w:rsidR="00ED0115" w:rsidRPr="006B7B07" w:rsidRDefault="005C1E57" w:rsidP="00A06675">
      <w:pPr>
        <w:pStyle w:val="Akapitzlist"/>
        <w:numPr>
          <w:ilvl w:val="3"/>
          <w:numId w:val="5"/>
        </w:numPr>
        <w:ind w:left="426" w:hanging="426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Zastrzeżenie kary umownej nie wyłącza możliwości dochodzenia odszkodowania przekraczającego jej wysokość.</w:t>
      </w:r>
    </w:p>
    <w:p w14:paraId="01C5EF6E" w14:textId="77777777" w:rsidR="006B7B07" w:rsidRDefault="00801D9F" w:rsidP="00801D9F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 xml:space="preserve">§ 9 </w:t>
      </w:r>
    </w:p>
    <w:p w14:paraId="54E8C24D" w14:textId="066BC020" w:rsidR="00801D9F" w:rsidRPr="006B7B07" w:rsidRDefault="006B7B07" w:rsidP="00801D9F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t>PODWYKONAWCY (JEŻELI DOTYCZY)</w:t>
      </w:r>
    </w:p>
    <w:p w14:paraId="4F42DD98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Strony ustalają, iż przedstawiony w ofercie zakres robót Wykonawca będzie wykonywał samodzielnie, za wyjątkiem części robót związanych z wykonaniem ………....................…, gdzie dopuszcza się udział podwykonawców. Zawarcie umowy przez Wykonawcę z podwykonawcami części robót wymaga zgody Zamawiającego, wyrażonej pod rygorem nieważności na piśmie.</w:t>
      </w:r>
    </w:p>
    <w:p w14:paraId="0D3E6122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 ponosi wobec Zamawiającego pełną odpowiedzialność za roboty, które wykonuje przy pomocy podwykonawców. Niezależnie od powyższego, Wykonawca przyjmuje na siebie obowiązek pełnienia funkcji koordynacyjnych w zakresie podwykonawstwa. Wykonawca odpowiada za dobór podwykonawców pod względem wymaganych kwalifikacji, a także za jakość i terminowość prac przez nich wykonanych, jak za działania własne. Wykonawca ponosi wobec Zamawiającego pełną odpowiedzialność za roboty, które wykonuje przy pomocy podwykonawców lub dalszych podwykonawców.</w:t>
      </w:r>
    </w:p>
    <w:p w14:paraId="5C45BBA1" w14:textId="77777777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Projekt umowy o podwykonawstwo i projekt jej zmiany, powinien zostać sporządzony w formie pisemnej, a umowa o podwykonawstwo i jej zmiana, powinna zostać zawarta w formie pisemnej, pod rygorem nieważności.</w:t>
      </w:r>
    </w:p>
    <w:p w14:paraId="2D6BE760" w14:textId="11329333" w:rsidR="00801D9F" w:rsidRPr="006B7B07" w:rsidRDefault="00801D9F" w:rsidP="00801D9F">
      <w:pPr>
        <w:pStyle w:val="Akapitzlist"/>
        <w:numPr>
          <w:ilvl w:val="6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 ustala następujące wymagania dotyczące umów o podwykonawstwo, których przedmiotem mają być roboty budowlane, których niespełnienie spowoduje zgłoszenie zastrzeżeń lub sprzeciwu:</w:t>
      </w:r>
    </w:p>
    <w:p w14:paraId="1F98125D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a) zakres robót (przedmiot umowy) musi mieścić się w zakresie określonym w ofercie przez Wykonawcę jako część zamówienia, której wykonanie zamierza powierzyć podwykonawcom. Jakiekolwiek postanowienia odnoszące się do jakości robót nie mogą przewidywać lub dopuszczać wykonania przedmiotu umowy w jakości gorszej niż w ramach niniejszej umowy;</w:t>
      </w:r>
    </w:p>
    <w:p w14:paraId="28052E03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b) wynagrodzenie dla podwykonawcy lub dalszego podwykonawcy musi być wynagrodzeniem ryczałtowym;</w:t>
      </w:r>
    </w:p>
    <w:p w14:paraId="69C2F3B7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c) wynagrodzenie należne na podstawie umów o podwykonawstwo nie może być wymagalne przed wykonaniem i odebraniem przedmiotu umowy przez Wykonawcę.</w:t>
      </w:r>
    </w:p>
    <w:p w14:paraId="770CB062" w14:textId="77777777" w:rsidR="00801D9F" w:rsidRPr="006B7B07" w:rsidRDefault="00801D9F" w:rsidP="00801D9F">
      <w:p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d) suma wynagrodzeń dla podwykonawców robót budowlanych nie może być większa niż wynagrodzenie dla Wykonawcy;</w:t>
      </w:r>
    </w:p>
    <w:p w14:paraId="3CD797F0" w14:textId="77777777" w:rsidR="00801D9F" w:rsidRPr="006B7B07" w:rsidRDefault="00801D9F" w:rsidP="00801D9F">
      <w:pPr>
        <w:ind w:firstLine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e) każda zmiana umowy z podwykonawcą wymaga zgody Zamawiającego;</w:t>
      </w:r>
    </w:p>
    <w:p w14:paraId="54672800" w14:textId="799B7F3D" w:rsidR="00801D9F" w:rsidRPr="006B7B07" w:rsidRDefault="00801D9F" w:rsidP="00801D9F">
      <w:pPr>
        <w:pStyle w:val="Akapitzlist"/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Zgoda Zamawiającego na zawarcie umowy z podwykonawcą lub dalszym podwykonawcą skutkująca odpowiedzialnością Zamawiającego za zapłatę wynagrodzenia wymaga pod rygorem nieważności formy wyraźnego pisemnego oświadczenia Zamawiającego.</w:t>
      </w:r>
      <w:r w:rsidR="006B7B07"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Pr="006B7B07">
        <w:rPr>
          <w:rFonts w:ascii="Segoe UI Light" w:hAnsi="Segoe UI Light" w:cs="Segoe UI Light"/>
          <w:sz w:val="20"/>
          <w:szCs w:val="20"/>
        </w:rPr>
        <w:t>Strony wykluczają możliwość wyrażania zgody przez Zamawiającego na zawarcie umowy o podwykonawstwo w sposób dorozumiany, w formie ustnej lub poprzez inne zachowania lub czynności faktyczne Zamawiającego. Postanowienia powyższe stosuje się odpowiednio do zmian umów zawartych z podwykonawcami lub dalszymi podwykonawcami.</w:t>
      </w:r>
    </w:p>
    <w:p w14:paraId="23129FEA" w14:textId="78809506" w:rsidR="00801D9F" w:rsidRPr="006B7B07" w:rsidRDefault="00801D9F" w:rsidP="00801D9F">
      <w:pPr>
        <w:pStyle w:val="Akapitzlist"/>
        <w:numPr>
          <w:ilvl w:val="0"/>
          <w:numId w:val="5"/>
        </w:numPr>
        <w:ind w:left="360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Wykonawca odpowiada za bezpieczeństwo podwykonawców lub dalszych podwykonawców biorących udział w realizacji robót budowlanych stanowiących przedmiot umowy.</w:t>
      </w:r>
    </w:p>
    <w:p w14:paraId="09606A85" w14:textId="0088EC04" w:rsidR="00801D9F" w:rsidRDefault="00801D9F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1FD2FA8C" w14:textId="7BE27CF6" w:rsidR="001F1180" w:rsidRDefault="001F11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3AE0E63C" w14:textId="77777777" w:rsidR="001F1180" w:rsidRPr="006B7B07" w:rsidRDefault="001F11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</w:p>
    <w:p w14:paraId="538785EA" w14:textId="22DEF7A3" w:rsidR="00A90F80" w:rsidRPr="006B7B07" w:rsidRDefault="00A90F80" w:rsidP="00A06675">
      <w:pPr>
        <w:jc w:val="center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b/>
          <w:bCs/>
          <w:sz w:val="20"/>
          <w:szCs w:val="20"/>
        </w:rPr>
        <w:lastRenderedPageBreak/>
        <w:t xml:space="preserve">§ </w:t>
      </w:r>
      <w:r w:rsidR="00801D9F" w:rsidRPr="006B7B07">
        <w:rPr>
          <w:rFonts w:ascii="Segoe UI Light" w:hAnsi="Segoe UI Light" w:cs="Segoe UI Light"/>
          <w:b/>
          <w:bCs/>
          <w:sz w:val="20"/>
          <w:szCs w:val="20"/>
        </w:rPr>
        <w:t>10</w:t>
      </w:r>
    </w:p>
    <w:p w14:paraId="11293C4D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ZMIANY UMOWY</w:t>
      </w:r>
    </w:p>
    <w:p w14:paraId="75FB04BA" w14:textId="713293DE" w:rsidR="00A90F80" w:rsidRPr="006B7B07" w:rsidRDefault="00A90F80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 sprawach nieuregulowanych niniejszą umową mają zastosowani</w:t>
      </w:r>
      <w:r w:rsidR="00334FCA" w:rsidRPr="006B7B07">
        <w:rPr>
          <w:rFonts w:ascii="Segoe UI Light" w:hAnsi="Segoe UI Light" w:cs="Segoe UI Light"/>
          <w:sz w:val="20"/>
          <w:szCs w:val="20"/>
        </w:rPr>
        <w:t>e</w:t>
      </w:r>
      <w:r w:rsidRPr="006B7B07">
        <w:rPr>
          <w:rFonts w:ascii="Segoe UI Light" w:hAnsi="Segoe UI Light" w:cs="Segoe UI Light"/>
          <w:sz w:val="20"/>
          <w:szCs w:val="20"/>
        </w:rPr>
        <w:t xml:space="preserve"> przepisy Kodeksu cywilnego.</w:t>
      </w:r>
    </w:p>
    <w:p w14:paraId="3CCFA142" w14:textId="77777777" w:rsidR="00ED0115" w:rsidRPr="006B7B07" w:rsidRDefault="00A90F80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Wszelkie postanowienia oraz zmiany treści niniejszej umowy wymagają formy pisemnej pod rygorem nieważności</w:t>
      </w:r>
      <w:r w:rsidR="00ED0115" w:rsidRPr="006B7B07">
        <w:rPr>
          <w:rFonts w:ascii="Segoe UI Light" w:hAnsi="Segoe UI Light" w:cs="Segoe UI Light"/>
          <w:sz w:val="20"/>
          <w:szCs w:val="20"/>
        </w:rPr>
        <w:t>.</w:t>
      </w:r>
    </w:p>
    <w:p w14:paraId="301CCDA0" w14:textId="485209F2" w:rsidR="00ED0115" w:rsidRPr="006B7B07" w:rsidRDefault="00ED0115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 xml:space="preserve">Zgodnie z art. 144 ust. 1 ustawy </w:t>
      </w:r>
      <w:proofErr w:type="spellStart"/>
      <w:r w:rsidRPr="006B7B07">
        <w:rPr>
          <w:rFonts w:ascii="Segoe UI Light" w:hAnsi="Segoe UI Light" w:cs="Segoe UI Light"/>
          <w:sz w:val="20"/>
          <w:szCs w:val="20"/>
        </w:rPr>
        <w:t>Pzp</w:t>
      </w:r>
      <w:proofErr w:type="spellEnd"/>
      <w:r w:rsidRPr="006B7B07">
        <w:rPr>
          <w:rFonts w:ascii="Segoe UI Light" w:hAnsi="Segoe UI Light" w:cs="Segoe UI Light"/>
          <w:sz w:val="20"/>
          <w:szCs w:val="20"/>
        </w:rPr>
        <w:t xml:space="preserve"> </w:t>
      </w:r>
      <w:r w:rsidR="00B31198" w:rsidRPr="006B7B07">
        <w:rPr>
          <w:rFonts w:ascii="Segoe UI Light" w:hAnsi="Segoe UI Light" w:cs="Segoe UI Light"/>
          <w:sz w:val="20"/>
          <w:szCs w:val="20"/>
        </w:rPr>
        <w:t>Zamawiający</w:t>
      </w:r>
      <w:r w:rsidRPr="006B7B07">
        <w:rPr>
          <w:rFonts w:ascii="Segoe UI Light" w:hAnsi="Segoe UI Light" w:cs="Segoe UI Light"/>
          <w:sz w:val="20"/>
          <w:szCs w:val="20"/>
        </w:rPr>
        <w:t xml:space="preserve"> dopuszcza możliwość dokonania nieistotnych zmian zawartej umowy w stosunku do treści </w:t>
      </w:r>
      <w:r w:rsidR="00631530" w:rsidRPr="006B7B07">
        <w:rPr>
          <w:rFonts w:ascii="Segoe UI Light" w:hAnsi="Segoe UI Light" w:cs="Segoe UI Light"/>
          <w:sz w:val="20"/>
          <w:szCs w:val="20"/>
        </w:rPr>
        <w:t>oferty,</w:t>
      </w:r>
      <w:r w:rsidRPr="006B7B07">
        <w:rPr>
          <w:rFonts w:ascii="Segoe UI Light" w:hAnsi="Segoe UI Light" w:cs="Segoe UI Light"/>
          <w:sz w:val="20"/>
          <w:szCs w:val="20"/>
        </w:rPr>
        <w:t xml:space="preserve"> na podstawie której dokonano wyboru Wykonawcy. </w:t>
      </w:r>
    </w:p>
    <w:p w14:paraId="3D6743B4" w14:textId="5440F019" w:rsidR="00ED0115" w:rsidRPr="006B7B07" w:rsidRDefault="00B31198" w:rsidP="00A06675">
      <w:pPr>
        <w:numPr>
          <w:ilvl w:val="0"/>
          <w:numId w:val="10"/>
        </w:numPr>
        <w:tabs>
          <w:tab w:val="num" w:pos="360"/>
        </w:tabs>
        <w:ind w:left="405"/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ED0115" w:rsidRPr="006B7B07">
        <w:rPr>
          <w:rFonts w:ascii="Segoe UI Light" w:hAnsi="Segoe UI Light" w:cs="Segoe UI Light"/>
          <w:sz w:val="20"/>
          <w:szCs w:val="20"/>
        </w:rPr>
        <w:t xml:space="preserve"> również przewiduje następujące możliwości dokonania istotnych zmian umowy oraz określa warunki takiej zmiany w przypadku:</w:t>
      </w:r>
    </w:p>
    <w:p w14:paraId="02B367D7" w14:textId="77777777" w:rsidR="00ED0115" w:rsidRPr="006B7B07" w:rsidRDefault="00ED0115" w:rsidP="00A06675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konieczności wprowadzenia zmian będących następstwem zmian wytycznych lub zaleceń instytucji, która przyznała środki na sfinansowanie zamówienia,</w:t>
      </w:r>
    </w:p>
    <w:p w14:paraId="67334F06" w14:textId="77777777" w:rsidR="00ED0115" w:rsidRPr="006B7B07" w:rsidRDefault="00ED0115" w:rsidP="00A06675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wystąpienia zmiany obowiązującej stawki podatku od towarów i usług (VAT); w takim wypadku zmianie ulegnie wyłącznie kwota podatku VAT, a wartość netto wynagrodzenia Wykonawcy pozostanie bez zmian,</w:t>
      </w:r>
    </w:p>
    <w:p w14:paraId="761836E5" w14:textId="42DCF257" w:rsidR="009F6106" w:rsidRPr="006B7B07" w:rsidRDefault="00ED0115" w:rsidP="009F6106">
      <w:pPr>
        <w:pStyle w:val="Akapitzlist"/>
        <w:numPr>
          <w:ilvl w:val="0"/>
          <w:numId w:val="15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wystąpienia okoliczności lub zdarzeń uniemożliwiających realizację w wyznaczonym terminie przedmiotu umowy, w szczególności działania Siły wyższej, bez możliwości usunięcia lub likwidacji powyższych okoliczności lub zdarzeń; warunkiem zmiany terminu umownego realizacji przedmiotu umowy jest stwierdzenie przez Zamawiającego, na umotywowany wniosek Wykonawcy, konieczności zmiany terminu umownego</w:t>
      </w:r>
      <w:r w:rsidR="009F6106" w:rsidRPr="006B7B07">
        <w:rPr>
          <w:rFonts w:ascii="Segoe UI Light" w:hAnsi="Segoe UI Light" w:cs="Segoe UI Light"/>
          <w:sz w:val="20"/>
          <w:szCs w:val="20"/>
        </w:rPr>
        <w:t>. Dotyczy szczególnie sytuacji:</w:t>
      </w:r>
    </w:p>
    <w:p w14:paraId="19FEED86" w14:textId="77777777" w:rsidR="009F6106" w:rsidRPr="006B7B07" w:rsidRDefault="009F6106" w:rsidP="009F6106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b/>
          <w:bCs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wystąpienia odmiennych od przyjętych w dokumentacji warunków geologicznych (kategoria gruntu, kurzawka, głazy narzutowe itp.), niewypałów i niewybuchów oraz warunków archeologicznych związanych z koniecznością prowadzenia badań archeologicznych, skutkujących niemożliwością zrealizowania przedmiotu umowy przy dotychczasowych założeniach technologicznych;</w:t>
      </w:r>
    </w:p>
    <w:p w14:paraId="63EAEABF" w14:textId="77777777" w:rsidR="009F6106" w:rsidRPr="006B7B07" w:rsidRDefault="009F6106" w:rsidP="009F6106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odmiennych od przyjętych w dokumentacji warunków terenowych związanych z istnieniem niezinwentaryzowanych podziemnych sieci, instalacji, urządzeń lub obiektów budowlanych (bunkry, fundamenty, ściany szczelne itp.) skutkujących niemożliwością zrealizowania przedmiotu umowy przy dotychczasowych założeniach technologicznych lub materiałowych;</w:t>
      </w:r>
    </w:p>
    <w:p w14:paraId="41E17AC8" w14:textId="712FE75D" w:rsidR="00ED0115" w:rsidRPr="006B7B07" w:rsidRDefault="009F6106" w:rsidP="009F6106">
      <w:pPr>
        <w:pStyle w:val="Akapitzlist"/>
        <w:numPr>
          <w:ilvl w:val="0"/>
          <w:numId w:val="27"/>
        </w:numPr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wystąpienia niekorzystnych warunków atmosferycznych uniemożliwiających prowadzenie robót zgodnie z technologią, specyfikacją techniczną wykonania i odbioru robót, Polskimi Normami i sztuką budowlaną;</w:t>
      </w:r>
    </w:p>
    <w:p w14:paraId="2945EE05" w14:textId="10020B41" w:rsidR="0030245E" w:rsidRPr="006B7B07" w:rsidRDefault="00B31198" w:rsidP="00A06675">
      <w:pPr>
        <w:pStyle w:val="Akapitzlist"/>
        <w:numPr>
          <w:ilvl w:val="0"/>
          <w:numId w:val="10"/>
        </w:numPr>
        <w:ind w:left="405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Zamawiający</w:t>
      </w:r>
      <w:r w:rsidR="0030245E" w:rsidRPr="006B7B07">
        <w:rPr>
          <w:rFonts w:ascii="Segoe UI Light" w:hAnsi="Segoe UI Light" w:cs="Segoe UI Light"/>
          <w:sz w:val="20"/>
          <w:szCs w:val="20"/>
        </w:rPr>
        <w:t xml:space="preserve"> ma prawo odstąpić od umowy na podstawie art. 145 ustawy – Prawo zamówień publicznych.</w:t>
      </w:r>
    </w:p>
    <w:p w14:paraId="013F1DD3" w14:textId="10C629F9" w:rsidR="00ED0115" w:rsidRPr="006B7B07" w:rsidRDefault="00ED0115" w:rsidP="00A06675">
      <w:pPr>
        <w:pStyle w:val="Akapitzlist"/>
        <w:numPr>
          <w:ilvl w:val="0"/>
          <w:numId w:val="10"/>
        </w:numPr>
        <w:ind w:left="405"/>
        <w:jc w:val="both"/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sz w:val="20"/>
          <w:szCs w:val="20"/>
        </w:rPr>
        <w:t>Aneks do umowy o przedmiotowe zamówienie wymagać będzie dla swojej ważności zachowania formy pisemnej.</w:t>
      </w:r>
    </w:p>
    <w:p w14:paraId="7661D020" w14:textId="444FBE9F" w:rsidR="00A90F80" w:rsidRPr="006B7B07" w:rsidRDefault="00A90F80" w:rsidP="00A06675">
      <w:pPr>
        <w:jc w:val="center"/>
        <w:rPr>
          <w:rFonts w:ascii="Segoe UI Light" w:hAnsi="Segoe UI Light" w:cs="Segoe UI Light"/>
          <w:b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 xml:space="preserve">§ </w:t>
      </w:r>
      <w:r w:rsidR="00835CDC" w:rsidRPr="006B7B07">
        <w:rPr>
          <w:rFonts w:ascii="Segoe UI Light" w:hAnsi="Segoe UI Light" w:cs="Segoe UI Light"/>
          <w:b/>
          <w:sz w:val="20"/>
          <w:szCs w:val="20"/>
        </w:rPr>
        <w:t>1</w:t>
      </w:r>
      <w:r w:rsidR="00801D9F" w:rsidRPr="006B7B07">
        <w:rPr>
          <w:rFonts w:ascii="Segoe UI Light" w:hAnsi="Segoe UI Light" w:cs="Segoe UI Light"/>
          <w:b/>
          <w:sz w:val="20"/>
          <w:szCs w:val="20"/>
        </w:rPr>
        <w:t>1</w:t>
      </w:r>
    </w:p>
    <w:p w14:paraId="217A65F2" w14:textId="77777777" w:rsidR="00A90F80" w:rsidRPr="006B7B07" w:rsidRDefault="00A90F80" w:rsidP="00A06675">
      <w:pPr>
        <w:pStyle w:val="Nagwek5"/>
        <w:rPr>
          <w:rFonts w:ascii="Segoe UI Light" w:hAnsi="Segoe UI Light" w:cs="Segoe UI Light"/>
          <w:b w:val="0"/>
          <w:bCs/>
          <w:iCs/>
          <w:sz w:val="20"/>
          <w:szCs w:val="20"/>
        </w:rPr>
      </w:pPr>
      <w:r w:rsidRPr="006B7B07">
        <w:rPr>
          <w:rFonts w:ascii="Segoe UI Light" w:hAnsi="Segoe UI Light" w:cs="Segoe UI Light"/>
          <w:bCs/>
          <w:iCs/>
          <w:sz w:val="20"/>
          <w:szCs w:val="20"/>
        </w:rPr>
        <w:t>POSTANOWIENIA KOŃCOWE</w:t>
      </w:r>
    </w:p>
    <w:p w14:paraId="1664CDFE" w14:textId="209BA365" w:rsidR="00924A29" w:rsidRPr="006B7B07" w:rsidRDefault="00ED0115" w:rsidP="00924A29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W sprawach nie uregulowanych niniejszą </w:t>
      </w:r>
      <w:r w:rsidR="00631530" w:rsidRPr="006B7B07">
        <w:rPr>
          <w:rFonts w:ascii="Segoe UI Light" w:hAnsi="Segoe UI Light" w:cs="Segoe UI Light"/>
          <w:sz w:val="20"/>
        </w:rPr>
        <w:t>umową mają</w:t>
      </w:r>
      <w:r w:rsidRPr="006B7B07">
        <w:rPr>
          <w:rFonts w:ascii="Segoe UI Light" w:hAnsi="Segoe UI Light" w:cs="Segoe UI Light"/>
          <w:sz w:val="20"/>
        </w:rPr>
        <w:t xml:space="preserve"> zastosowanie przepisy Kodeksu Cywilnego</w:t>
      </w:r>
      <w:r w:rsidR="00104CCE" w:rsidRPr="006B7B07">
        <w:rPr>
          <w:rFonts w:ascii="Segoe UI Light" w:hAnsi="Segoe UI Light" w:cs="Segoe UI Light"/>
          <w:sz w:val="20"/>
        </w:rPr>
        <w:t>, ustawy Prawo budowlane wraz z przepisami wykonawczymi</w:t>
      </w:r>
      <w:r w:rsidRPr="006B7B07">
        <w:rPr>
          <w:rFonts w:ascii="Segoe UI Light" w:hAnsi="Segoe UI Light" w:cs="Segoe UI Light"/>
          <w:sz w:val="20"/>
        </w:rPr>
        <w:t xml:space="preserve"> i ustawy Prawo zamówień publicznych. </w:t>
      </w:r>
    </w:p>
    <w:p w14:paraId="399C8DD8" w14:textId="77777777" w:rsidR="00924A29" w:rsidRPr="006B7B07" w:rsidRDefault="00ED0115" w:rsidP="00A06675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Wszystkie ewentualne kwestie sporne powstałe na tle wykonania niniejszej umowy Strony rozstrzygać będą polubownie. W przypadku nie dojścia do porozumienia, spory podlegają rozstrzyganiu przez sąd właściwy dla siedziby Zamawiającego. </w:t>
      </w:r>
    </w:p>
    <w:p w14:paraId="4305C14F" w14:textId="7BC46D28" w:rsidR="00A90F80" w:rsidRPr="006B7B07" w:rsidRDefault="00ED0115" w:rsidP="00A06675">
      <w:pPr>
        <w:pStyle w:val="Stlus1"/>
        <w:numPr>
          <w:ilvl w:val="0"/>
          <w:numId w:val="26"/>
        </w:numPr>
        <w:ind w:left="426" w:hanging="426"/>
        <w:rPr>
          <w:rFonts w:ascii="Segoe UI Light" w:hAnsi="Segoe UI Light" w:cs="Segoe UI Light"/>
          <w:sz w:val="20"/>
        </w:rPr>
      </w:pPr>
      <w:r w:rsidRPr="006B7B07">
        <w:rPr>
          <w:rFonts w:ascii="Segoe UI Light" w:hAnsi="Segoe UI Light" w:cs="Segoe UI Light"/>
          <w:sz w:val="20"/>
        </w:rPr>
        <w:t xml:space="preserve">Umowę sporządzono w dwóch jednobrzmiących egzemplarzach, po jednym dla każdej ze </w:t>
      </w:r>
      <w:r w:rsidR="00631530" w:rsidRPr="006B7B07">
        <w:rPr>
          <w:rFonts w:ascii="Segoe UI Light" w:hAnsi="Segoe UI Light" w:cs="Segoe UI Light"/>
          <w:sz w:val="20"/>
        </w:rPr>
        <w:t>stron.</w:t>
      </w:r>
    </w:p>
    <w:p w14:paraId="4ED5C60B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7A1B85BC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0CE6732A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7FDCBB17" w14:textId="77777777" w:rsidR="00A90F80" w:rsidRPr="006B7B07" w:rsidRDefault="00A90F80" w:rsidP="00A06675">
      <w:pPr>
        <w:pStyle w:val="podpisy"/>
        <w:tabs>
          <w:tab w:val="left" w:pos="5760"/>
        </w:tabs>
        <w:spacing w:before="0" w:line="280" w:lineRule="exact"/>
        <w:jc w:val="center"/>
        <w:rPr>
          <w:rFonts w:ascii="Segoe UI Light" w:hAnsi="Segoe UI Light" w:cs="Segoe UI Light"/>
          <w:b/>
          <w:sz w:val="20"/>
        </w:rPr>
      </w:pPr>
    </w:p>
    <w:p w14:paraId="551E11DE" w14:textId="0F15FB46" w:rsidR="007637FB" w:rsidRPr="006B7B07" w:rsidRDefault="00B31198" w:rsidP="00A06675">
      <w:pPr>
        <w:rPr>
          <w:rFonts w:ascii="Segoe UI Light" w:hAnsi="Segoe UI Light" w:cs="Segoe UI Light"/>
          <w:sz w:val="20"/>
          <w:szCs w:val="20"/>
        </w:rPr>
      </w:pPr>
      <w:r w:rsidRPr="006B7B07">
        <w:rPr>
          <w:rFonts w:ascii="Segoe UI Light" w:hAnsi="Segoe UI Light" w:cs="Segoe UI Light"/>
          <w:b/>
          <w:sz w:val="20"/>
          <w:szCs w:val="20"/>
        </w:rPr>
        <w:t>ZAMAWIAJĄCY</w:t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  <w:t xml:space="preserve">                                </w:t>
      </w:r>
      <w:r w:rsidR="00A90F80" w:rsidRPr="006B7B07">
        <w:rPr>
          <w:rFonts w:ascii="Segoe UI Light" w:hAnsi="Segoe UI Light" w:cs="Segoe UI Light"/>
          <w:b/>
          <w:sz w:val="20"/>
          <w:szCs w:val="20"/>
        </w:rPr>
        <w:tab/>
      </w:r>
      <w:r w:rsidRPr="006B7B07">
        <w:rPr>
          <w:rFonts w:ascii="Segoe UI Light" w:hAnsi="Segoe UI Light" w:cs="Segoe UI Light"/>
          <w:b/>
          <w:sz w:val="20"/>
          <w:szCs w:val="20"/>
        </w:rPr>
        <w:t>WYKONAWCA</w:t>
      </w:r>
    </w:p>
    <w:sectPr w:rsidR="007637FB" w:rsidRPr="006B7B07" w:rsidSect="008B78BF">
      <w:pgSz w:w="11906" w:h="16838"/>
      <w:pgMar w:top="1417" w:right="1417" w:bottom="1417" w:left="1417" w:header="708" w:footer="708" w:gutter="0"/>
      <w:cols w:space="708"/>
      <w:noEndnote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D4DA8" w14:textId="77777777" w:rsidR="00535BC8" w:rsidRDefault="00535BC8">
      <w:r>
        <w:separator/>
      </w:r>
    </w:p>
  </w:endnote>
  <w:endnote w:type="continuationSeparator" w:id="0">
    <w:p w14:paraId="41E336C3" w14:textId="77777777" w:rsidR="00535BC8" w:rsidRDefault="0053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Pro-I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53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E3F72C" w14:textId="77777777" w:rsidR="00535BC8" w:rsidRDefault="00535BC8">
      <w:r>
        <w:separator/>
      </w:r>
    </w:p>
  </w:footnote>
  <w:footnote w:type="continuationSeparator" w:id="0">
    <w:p w14:paraId="5BE745FC" w14:textId="77777777" w:rsidR="00535BC8" w:rsidRDefault="00535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34732"/>
    <w:multiLevelType w:val="hybridMultilevel"/>
    <w:tmpl w:val="E3BC2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F7A"/>
    <w:multiLevelType w:val="hybridMultilevel"/>
    <w:tmpl w:val="0A84CE08"/>
    <w:lvl w:ilvl="0" w:tplc="D7AA1050">
      <w:start w:val="1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33894"/>
    <w:multiLevelType w:val="hybridMultilevel"/>
    <w:tmpl w:val="245AD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F3703"/>
    <w:multiLevelType w:val="hybridMultilevel"/>
    <w:tmpl w:val="63F62D62"/>
    <w:lvl w:ilvl="0" w:tplc="6EF884A6">
      <w:numFmt w:val="bullet"/>
      <w:lvlText w:val=""/>
      <w:lvlJc w:val="left"/>
      <w:pPr>
        <w:ind w:left="1125" w:hanging="360"/>
      </w:pPr>
      <w:rPr>
        <w:rFonts w:ascii="Symbol" w:eastAsia="Times New Roman" w:hAnsi="Symbol" w:cs="Segoe UI Light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" w15:restartNumberingAfterBreak="0">
    <w:nsid w:val="0ECA0194"/>
    <w:multiLevelType w:val="hybridMultilevel"/>
    <w:tmpl w:val="7130D0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B1BA0"/>
    <w:multiLevelType w:val="hybridMultilevel"/>
    <w:tmpl w:val="29E496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2954B9"/>
    <w:multiLevelType w:val="hybridMultilevel"/>
    <w:tmpl w:val="941427A6"/>
    <w:lvl w:ilvl="0" w:tplc="ADB2F0A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 w15:restartNumberingAfterBreak="0">
    <w:nsid w:val="1911561D"/>
    <w:multiLevelType w:val="hybridMultilevel"/>
    <w:tmpl w:val="0F601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442EE"/>
    <w:multiLevelType w:val="hybridMultilevel"/>
    <w:tmpl w:val="59E2C7B6"/>
    <w:lvl w:ilvl="0" w:tplc="74E29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A1FCF"/>
    <w:multiLevelType w:val="hybridMultilevel"/>
    <w:tmpl w:val="C3F88DB8"/>
    <w:lvl w:ilvl="0" w:tplc="5AFE577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09D"/>
    <w:multiLevelType w:val="hybridMultilevel"/>
    <w:tmpl w:val="DE46DC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5549EA"/>
    <w:multiLevelType w:val="hybridMultilevel"/>
    <w:tmpl w:val="C28AC884"/>
    <w:lvl w:ilvl="0" w:tplc="42A06D26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F1E48C4"/>
    <w:multiLevelType w:val="hybridMultilevel"/>
    <w:tmpl w:val="B6521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336C5"/>
    <w:multiLevelType w:val="hybridMultilevel"/>
    <w:tmpl w:val="EF648D70"/>
    <w:lvl w:ilvl="0" w:tplc="8EE42C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E8C57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egoe UI Light" w:eastAsia="Times New Roman" w:hAnsi="Segoe UI Light" w:cs="Segoe UI Ligh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6244C"/>
    <w:multiLevelType w:val="hybridMultilevel"/>
    <w:tmpl w:val="7460FC00"/>
    <w:lvl w:ilvl="0" w:tplc="F1D0775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3FD22877"/>
    <w:multiLevelType w:val="hybridMultilevel"/>
    <w:tmpl w:val="ECCC1776"/>
    <w:lvl w:ilvl="0" w:tplc="58F66AA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96272"/>
    <w:multiLevelType w:val="hybridMultilevel"/>
    <w:tmpl w:val="4DAE6C36"/>
    <w:lvl w:ilvl="0" w:tplc="CEF87C8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75B8B"/>
    <w:multiLevelType w:val="hybridMultilevel"/>
    <w:tmpl w:val="49AC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74202"/>
    <w:multiLevelType w:val="hybridMultilevel"/>
    <w:tmpl w:val="C526E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92C48"/>
    <w:multiLevelType w:val="hybridMultilevel"/>
    <w:tmpl w:val="59E2C7B6"/>
    <w:lvl w:ilvl="0" w:tplc="74E29B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153DA"/>
    <w:multiLevelType w:val="hybridMultilevel"/>
    <w:tmpl w:val="B2C49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B3995"/>
    <w:multiLevelType w:val="hybridMultilevel"/>
    <w:tmpl w:val="6FC0A02C"/>
    <w:lvl w:ilvl="0" w:tplc="FCF25C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305F7C"/>
    <w:multiLevelType w:val="hybridMultilevel"/>
    <w:tmpl w:val="0D2C9E74"/>
    <w:lvl w:ilvl="0" w:tplc="1A36F9AE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 Light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EE5FCA"/>
    <w:multiLevelType w:val="hybridMultilevel"/>
    <w:tmpl w:val="B3901F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92E56"/>
    <w:multiLevelType w:val="hybridMultilevel"/>
    <w:tmpl w:val="85C8BF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5626F"/>
    <w:multiLevelType w:val="hybridMultilevel"/>
    <w:tmpl w:val="235CE7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841A1"/>
    <w:multiLevelType w:val="hybridMultilevel"/>
    <w:tmpl w:val="7130D08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20"/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7"/>
  </w:num>
  <w:num w:numId="14">
    <w:abstractNumId w:val="16"/>
  </w:num>
  <w:num w:numId="15">
    <w:abstractNumId w:val="11"/>
  </w:num>
  <w:num w:numId="16">
    <w:abstractNumId w:val="1"/>
  </w:num>
  <w:num w:numId="17">
    <w:abstractNumId w:val="22"/>
  </w:num>
  <w:num w:numId="18">
    <w:abstractNumId w:val="9"/>
  </w:num>
  <w:num w:numId="19">
    <w:abstractNumId w:val="0"/>
  </w:num>
  <w:num w:numId="20">
    <w:abstractNumId w:val="17"/>
  </w:num>
  <w:num w:numId="21">
    <w:abstractNumId w:val="25"/>
  </w:num>
  <w:num w:numId="22">
    <w:abstractNumId w:val="23"/>
  </w:num>
  <w:num w:numId="23">
    <w:abstractNumId w:val="4"/>
  </w:num>
  <w:num w:numId="24">
    <w:abstractNumId w:val="8"/>
  </w:num>
  <w:num w:numId="25">
    <w:abstractNumId w:val="19"/>
  </w:num>
  <w:num w:numId="26">
    <w:abstractNumId w:val="24"/>
  </w:num>
  <w:num w:numId="27">
    <w:abstractNumId w:val="3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gutterAtTop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33"/>
    <w:rsid w:val="00006C33"/>
    <w:rsid w:val="00031F64"/>
    <w:rsid w:val="00046CD3"/>
    <w:rsid w:val="00056C37"/>
    <w:rsid w:val="0007458A"/>
    <w:rsid w:val="000840F7"/>
    <w:rsid w:val="00090F1B"/>
    <w:rsid w:val="000A3804"/>
    <w:rsid w:val="00104CCE"/>
    <w:rsid w:val="0010780E"/>
    <w:rsid w:val="00110EA0"/>
    <w:rsid w:val="0011151C"/>
    <w:rsid w:val="001A0157"/>
    <w:rsid w:val="001A68BB"/>
    <w:rsid w:val="001F1180"/>
    <w:rsid w:val="00206A86"/>
    <w:rsid w:val="00292710"/>
    <w:rsid w:val="0030245E"/>
    <w:rsid w:val="00334FCA"/>
    <w:rsid w:val="00336EE7"/>
    <w:rsid w:val="003652E3"/>
    <w:rsid w:val="003A2E07"/>
    <w:rsid w:val="003F287C"/>
    <w:rsid w:val="00452E33"/>
    <w:rsid w:val="00535BC8"/>
    <w:rsid w:val="00592543"/>
    <w:rsid w:val="005A1AB3"/>
    <w:rsid w:val="005C1E57"/>
    <w:rsid w:val="005D34A8"/>
    <w:rsid w:val="00631530"/>
    <w:rsid w:val="006B7B07"/>
    <w:rsid w:val="007035F0"/>
    <w:rsid w:val="00707DC4"/>
    <w:rsid w:val="00763040"/>
    <w:rsid w:val="007637FB"/>
    <w:rsid w:val="00801D9F"/>
    <w:rsid w:val="0080528C"/>
    <w:rsid w:val="008161E7"/>
    <w:rsid w:val="00835CDC"/>
    <w:rsid w:val="008578E3"/>
    <w:rsid w:val="00872FFC"/>
    <w:rsid w:val="00881BF9"/>
    <w:rsid w:val="008B78BF"/>
    <w:rsid w:val="008D1A06"/>
    <w:rsid w:val="008D3BE4"/>
    <w:rsid w:val="008E00E6"/>
    <w:rsid w:val="00924A29"/>
    <w:rsid w:val="00956E33"/>
    <w:rsid w:val="009E0ED9"/>
    <w:rsid w:val="009F6106"/>
    <w:rsid w:val="00A06675"/>
    <w:rsid w:val="00A24930"/>
    <w:rsid w:val="00A76131"/>
    <w:rsid w:val="00A90F80"/>
    <w:rsid w:val="00AB140B"/>
    <w:rsid w:val="00AE19CC"/>
    <w:rsid w:val="00B31198"/>
    <w:rsid w:val="00B533C8"/>
    <w:rsid w:val="00B90545"/>
    <w:rsid w:val="00B945BE"/>
    <w:rsid w:val="00BC2330"/>
    <w:rsid w:val="00BC63B2"/>
    <w:rsid w:val="00C01E51"/>
    <w:rsid w:val="00C802C2"/>
    <w:rsid w:val="00C81ED9"/>
    <w:rsid w:val="00CA0027"/>
    <w:rsid w:val="00CC74F4"/>
    <w:rsid w:val="00CF4210"/>
    <w:rsid w:val="00D05B98"/>
    <w:rsid w:val="00D36601"/>
    <w:rsid w:val="00D64A32"/>
    <w:rsid w:val="00DA1E87"/>
    <w:rsid w:val="00DB0AD6"/>
    <w:rsid w:val="00DD7858"/>
    <w:rsid w:val="00DF2D63"/>
    <w:rsid w:val="00ED0115"/>
    <w:rsid w:val="00F144BF"/>
    <w:rsid w:val="00F551FB"/>
    <w:rsid w:val="00FC1B0C"/>
    <w:rsid w:val="00FC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4F2C"/>
  <w15:chartTrackingRefBased/>
  <w15:docId w15:val="{8DBD77B8-71B9-44B3-BB99-6F801703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1F64"/>
    <w:rPr>
      <w:rFonts w:ascii="Times New Roman" w:eastAsia="Times New Roman" w:hAnsi="Times New Roman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D36601"/>
    <w:pPr>
      <w:keepNext/>
      <w:jc w:val="center"/>
      <w:outlineLvl w:val="4"/>
    </w:pPr>
    <w:rPr>
      <w:rFonts w:ascii="Arial" w:hAnsi="Arial"/>
      <w:b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031F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lbold-centr">
    <w:name w:val="zal bold-centr"/>
    <w:basedOn w:val="Noparagraphstyle"/>
    <w:uiPriority w:val="99"/>
    <w:rsid w:val="00031F64"/>
    <w:pPr>
      <w:suppressAutoHyphens/>
      <w:spacing w:before="283" w:after="142" w:line="280" w:lineRule="atLeast"/>
      <w:jc w:val="center"/>
    </w:pPr>
    <w:rPr>
      <w:rFonts w:ascii="MyriadPro-Bold" w:hAnsi="MyriadPro-Bold" w:cs="MyriadPro-Bold"/>
      <w:b/>
      <w:bCs/>
      <w:sz w:val="22"/>
      <w:szCs w:val="22"/>
    </w:rPr>
  </w:style>
  <w:style w:type="paragraph" w:customStyle="1" w:styleId="Zal-text">
    <w:name w:val="Zal-text"/>
    <w:basedOn w:val="Noparagraphstyle"/>
    <w:uiPriority w:val="99"/>
    <w:rsid w:val="00031F64"/>
    <w:pPr>
      <w:tabs>
        <w:tab w:val="right" w:leader="dot" w:pos="8674"/>
      </w:tabs>
      <w:spacing w:before="85" w:after="85" w:line="320" w:lineRule="atLeast"/>
      <w:ind w:left="57" w:right="57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">
    <w:name w:val="Zal-text-punkt"/>
    <w:basedOn w:val="Noparagraphstyle"/>
    <w:uiPriority w:val="99"/>
    <w:rsid w:val="00031F64"/>
    <w:pPr>
      <w:tabs>
        <w:tab w:val="left" w:pos="567"/>
      </w:tabs>
      <w:spacing w:before="57" w:after="45" w:line="280" w:lineRule="atLeast"/>
      <w:ind w:left="340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text-punkta">
    <w:name w:val="Zal-text-punkt a"/>
    <w:basedOn w:val="Noparagraphstyle"/>
    <w:uiPriority w:val="99"/>
    <w:rsid w:val="00031F64"/>
    <w:pPr>
      <w:tabs>
        <w:tab w:val="left" w:pos="660"/>
      </w:tabs>
      <w:spacing w:before="57" w:after="57" w:line="280" w:lineRule="atLeast"/>
      <w:ind w:left="624" w:right="57" w:hanging="283"/>
      <w:jc w:val="both"/>
    </w:pPr>
    <w:rPr>
      <w:rFonts w:ascii="MyriadPro-Regular" w:hAnsi="MyriadPro-Regular" w:cs="MyriadPro-Regular"/>
      <w:sz w:val="22"/>
      <w:szCs w:val="22"/>
    </w:rPr>
  </w:style>
  <w:style w:type="paragraph" w:customStyle="1" w:styleId="Zal-podpis">
    <w:name w:val="Zal-podpis"/>
    <w:basedOn w:val="Noparagraphstyle"/>
    <w:uiPriority w:val="99"/>
    <w:rsid w:val="00031F64"/>
    <w:pPr>
      <w:tabs>
        <w:tab w:val="right" w:leader="dot" w:pos="454"/>
        <w:tab w:val="right" w:leader="dot" w:pos="7937"/>
      </w:tabs>
      <w:suppressAutoHyphens/>
      <w:spacing w:line="220" w:lineRule="atLeast"/>
      <w:jc w:val="center"/>
    </w:pPr>
    <w:rPr>
      <w:rFonts w:ascii="MyriadPro-It" w:hAnsi="MyriadPro-It" w:cs="MyriadPro-It"/>
      <w:i/>
      <w:iCs/>
      <w:sz w:val="18"/>
      <w:szCs w:val="18"/>
    </w:rPr>
  </w:style>
  <w:style w:type="character" w:customStyle="1" w:styleId="B">
    <w:name w:val="B"/>
    <w:uiPriority w:val="99"/>
    <w:rsid w:val="00031F64"/>
    <w:rPr>
      <w:b/>
    </w:rPr>
  </w:style>
  <w:style w:type="character" w:customStyle="1" w:styleId="ND">
    <w:name w:val="ND"/>
    <w:uiPriority w:val="99"/>
    <w:rsid w:val="00031F64"/>
  </w:style>
  <w:style w:type="character" w:customStyle="1" w:styleId="Nagwek5Znak">
    <w:name w:val="Nagłówek 5 Znak"/>
    <w:basedOn w:val="Domylnaczcionkaakapitu"/>
    <w:link w:val="Nagwek5"/>
    <w:rsid w:val="00D36601"/>
    <w:rPr>
      <w:rFonts w:ascii="Arial" w:eastAsia="Times New Roman" w:hAnsi="Arial"/>
      <w:b/>
      <w:sz w:val="28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B78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78BF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78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78BF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7637F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A90F80"/>
    <w:pPr>
      <w:suppressAutoHyphens/>
      <w:spacing w:after="120" w:line="276" w:lineRule="auto"/>
    </w:pPr>
    <w:rPr>
      <w:rFonts w:ascii="Calibri" w:eastAsia="Lucida Sans Unicode" w:hAnsi="Calibri" w:cs="font535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0F80"/>
    <w:rPr>
      <w:rFonts w:eastAsia="Lucida Sans Unicode" w:cs="font535"/>
      <w:kern w:val="1"/>
      <w:sz w:val="22"/>
      <w:szCs w:val="22"/>
      <w:lang w:eastAsia="ar-SA"/>
    </w:rPr>
  </w:style>
  <w:style w:type="character" w:customStyle="1" w:styleId="AkapitzlistZnak">
    <w:name w:val="Akapit z listą Znak"/>
    <w:link w:val="Akapitzlist"/>
    <w:uiPriority w:val="99"/>
    <w:rsid w:val="00A90F80"/>
    <w:rPr>
      <w:rFonts w:ascii="Times New Roman" w:eastAsia="Times New Roman" w:hAnsi="Times New Roman"/>
      <w:sz w:val="24"/>
      <w:szCs w:val="24"/>
    </w:rPr>
  </w:style>
  <w:style w:type="paragraph" w:customStyle="1" w:styleId="Stlus1">
    <w:name w:val="Stílus1"/>
    <w:basedOn w:val="Normalny"/>
    <w:rsid w:val="00A90F80"/>
    <w:pPr>
      <w:jc w:val="both"/>
    </w:pPr>
    <w:rPr>
      <w:rFonts w:ascii="Arial" w:hAnsi="Arial"/>
      <w:szCs w:val="20"/>
    </w:rPr>
  </w:style>
  <w:style w:type="paragraph" w:customStyle="1" w:styleId="podpisy">
    <w:name w:val="podpisy"/>
    <w:basedOn w:val="Normalny"/>
    <w:rsid w:val="00A90F8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B4482-D006-4897-81B5-9B38C96F0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6</Pages>
  <Words>2767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Górny</dc:creator>
  <cp:keywords/>
  <cp:lastModifiedBy>Użytkownik systemu Windows</cp:lastModifiedBy>
  <cp:revision>7</cp:revision>
  <dcterms:created xsi:type="dcterms:W3CDTF">2020-05-31T12:04:00Z</dcterms:created>
  <dcterms:modified xsi:type="dcterms:W3CDTF">2020-05-31T21:35:00Z</dcterms:modified>
</cp:coreProperties>
</file>