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83A68C" w14:textId="3997B134" w:rsidR="003007A9" w:rsidRPr="003007A9" w:rsidRDefault="003007A9" w:rsidP="0096773F">
      <w:pPr>
        <w:spacing w:after="120" w:line="360" w:lineRule="auto"/>
        <w:jc w:val="right"/>
        <w:rPr>
          <w:rFonts w:eastAsia="Times New Roman" w:cstheme="minorHAnsi"/>
          <w:sz w:val="22"/>
          <w:szCs w:val="22"/>
          <w:lang w:eastAsia="pl-PL"/>
        </w:rPr>
      </w:pPr>
      <w:r w:rsidRPr="007A7661">
        <w:rPr>
          <w:rFonts w:eastAsia="Times New Roman" w:cstheme="minorHAnsi"/>
          <w:sz w:val="22"/>
          <w:szCs w:val="22"/>
          <w:lang w:eastAsia="pl-PL"/>
        </w:rPr>
        <w:t>Osiek</w:t>
      </w:r>
      <w:r w:rsidRPr="003007A9">
        <w:rPr>
          <w:rFonts w:eastAsia="Times New Roman" w:cstheme="minorHAnsi"/>
          <w:sz w:val="22"/>
          <w:szCs w:val="22"/>
          <w:lang w:eastAsia="pl-PL"/>
        </w:rPr>
        <w:t xml:space="preserve">, dnia </w:t>
      </w:r>
      <w:r w:rsidR="002A6D3D">
        <w:rPr>
          <w:rFonts w:eastAsia="Times New Roman" w:cstheme="minorHAnsi"/>
          <w:sz w:val="22"/>
          <w:szCs w:val="22"/>
          <w:lang w:eastAsia="pl-PL"/>
        </w:rPr>
        <w:t>31.12</w:t>
      </w:r>
      <w:r w:rsidRPr="007A7661">
        <w:rPr>
          <w:rFonts w:eastAsia="Times New Roman" w:cstheme="minorHAnsi"/>
          <w:sz w:val="22"/>
          <w:szCs w:val="22"/>
          <w:lang w:eastAsia="pl-PL"/>
        </w:rPr>
        <w:t xml:space="preserve">.2020 r. </w:t>
      </w:r>
    </w:p>
    <w:p w14:paraId="6F9943E4" w14:textId="433D7A63" w:rsidR="003007A9" w:rsidRPr="003007A9" w:rsidRDefault="003007A9" w:rsidP="0096773F">
      <w:pPr>
        <w:spacing w:after="120" w:line="360" w:lineRule="auto"/>
        <w:rPr>
          <w:rFonts w:eastAsia="Times New Roman" w:cstheme="minorHAnsi"/>
          <w:sz w:val="22"/>
          <w:szCs w:val="22"/>
          <w:lang w:eastAsia="pl-PL"/>
        </w:rPr>
      </w:pPr>
      <w:r w:rsidRPr="007A7661">
        <w:rPr>
          <w:rFonts w:eastAsia="Times New Roman" w:cstheme="minorHAnsi"/>
          <w:sz w:val="22"/>
          <w:szCs w:val="22"/>
          <w:lang w:eastAsia="pl-PL"/>
        </w:rPr>
        <w:t>KPFZ</w:t>
      </w:r>
      <w:r w:rsidRPr="003007A9">
        <w:rPr>
          <w:rFonts w:eastAsia="Times New Roman" w:cstheme="minorHAnsi"/>
          <w:sz w:val="22"/>
          <w:szCs w:val="22"/>
          <w:lang w:eastAsia="pl-PL"/>
        </w:rPr>
        <w:t>.721.</w:t>
      </w:r>
      <w:r w:rsidR="002A6D3D">
        <w:rPr>
          <w:rFonts w:eastAsia="Times New Roman" w:cstheme="minorHAnsi"/>
          <w:sz w:val="22"/>
          <w:szCs w:val="22"/>
          <w:lang w:eastAsia="pl-PL"/>
        </w:rPr>
        <w:t>11</w:t>
      </w:r>
      <w:r w:rsidRPr="003007A9">
        <w:rPr>
          <w:rFonts w:eastAsia="Times New Roman" w:cstheme="minorHAnsi"/>
          <w:sz w:val="22"/>
          <w:szCs w:val="22"/>
          <w:lang w:eastAsia="pl-PL"/>
        </w:rPr>
        <w:t>.</w:t>
      </w:r>
      <w:r w:rsidRPr="007A7661">
        <w:rPr>
          <w:rFonts w:eastAsia="Times New Roman" w:cstheme="minorHAnsi"/>
          <w:sz w:val="22"/>
          <w:szCs w:val="22"/>
          <w:lang w:eastAsia="pl-PL"/>
        </w:rPr>
        <w:t>2020</w:t>
      </w:r>
    </w:p>
    <w:p w14:paraId="65CE6568" w14:textId="77777777" w:rsidR="003007A9" w:rsidRPr="003007A9" w:rsidRDefault="003007A9" w:rsidP="0096773F">
      <w:pPr>
        <w:spacing w:after="120" w:line="360" w:lineRule="auto"/>
        <w:jc w:val="right"/>
        <w:rPr>
          <w:rFonts w:eastAsia="Times New Roman" w:cstheme="minorHAnsi"/>
          <w:sz w:val="22"/>
          <w:szCs w:val="22"/>
          <w:lang w:eastAsia="pl-PL"/>
        </w:rPr>
      </w:pPr>
    </w:p>
    <w:p w14:paraId="3A15300E" w14:textId="6364F012" w:rsidR="003007A9" w:rsidRDefault="003007A9" w:rsidP="0096773F">
      <w:pPr>
        <w:spacing w:after="120" w:line="360" w:lineRule="auto"/>
        <w:jc w:val="center"/>
        <w:rPr>
          <w:rFonts w:eastAsia="Times New Roman" w:cstheme="minorHAnsi"/>
          <w:lang w:eastAsia="pl-PL"/>
        </w:rPr>
      </w:pPr>
    </w:p>
    <w:p w14:paraId="6E4DAB9E" w14:textId="5584F689" w:rsidR="00B22AE4" w:rsidRDefault="002A6D3D" w:rsidP="0096773F">
      <w:pPr>
        <w:tabs>
          <w:tab w:val="left" w:pos="2655"/>
        </w:tabs>
        <w:spacing w:after="12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</w:p>
    <w:p w14:paraId="6F81ABB9" w14:textId="77777777" w:rsidR="00B22AE4" w:rsidRDefault="00B22AE4" w:rsidP="0096773F">
      <w:pPr>
        <w:spacing w:after="120" w:line="360" w:lineRule="auto"/>
        <w:jc w:val="center"/>
        <w:rPr>
          <w:rFonts w:eastAsia="Times New Roman" w:cstheme="minorHAnsi"/>
          <w:lang w:eastAsia="pl-PL"/>
        </w:rPr>
      </w:pPr>
    </w:p>
    <w:p w14:paraId="6517E728" w14:textId="77777777" w:rsidR="00B22AE4" w:rsidRPr="00B22AE4" w:rsidRDefault="00B22AE4" w:rsidP="0096773F">
      <w:pPr>
        <w:spacing w:after="120" w:line="360" w:lineRule="auto"/>
        <w:jc w:val="center"/>
        <w:rPr>
          <w:rFonts w:eastAsia="Times New Roman" w:cstheme="minorHAnsi"/>
          <w:b/>
          <w:color w:val="000000"/>
          <w:sz w:val="36"/>
          <w:szCs w:val="36"/>
          <w:lang w:eastAsia="zh-CN"/>
        </w:rPr>
      </w:pPr>
      <w:r w:rsidRPr="003007A9">
        <w:rPr>
          <w:rFonts w:eastAsia="Times New Roman" w:cstheme="minorHAnsi"/>
          <w:b/>
          <w:color w:val="000000"/>
          <w:sz w:val="36"/>
          <w:szCs w:val="36"/>
          <w:lang w:eastAsia="zh-CN"/>
        </w:rPr>
        <w:t xml:space="preserve">Zamawiający: </w:t>
      </w:r>
    </w:p>
    <w:p w14:paraId="1EC27D9D" w14:textId="20886F1B" w:rsidR="00B22AE4" w:rsidRPr="00B22AE4" w:rsidRDefault="00B22AE4" w:rsidP="0096773F">
      <w:pPr>
        <w:spacing w:after="120" w:line="360" w:lineRule="auto"/>
        <w:jc w:val="center"/>
        <w:rPr>
          <w:rFonts w:eastAsia="Times New Roman" w:cstheme="minorHAnsi"/>
          <w:color w:val="000000"/>
          <w:sz w:val="36"/>
          <w:szCs w:val="36"/>
          <w:lang w:eastAsia="zh-CN"/>
        </w:rPr>
      </w:pPr>
      <w:r w:rsidRPr="003007A9">
        <w:rPr>
          <w:rFonts w:eastAsia="Times New Roman" w:cstheme="minorHAnsi"/>
          <w:color w:val="000000"/>
          <w:sz w:val="36"/>
          <w:szCs w:val="36"/>
          <w:lang w:eastAsia="zh-CN"/>
        </w:rPr>
        <w:t xml:space="preserve">Gmina </w:t>
      </w:r>
      <w:r w:rsidRPr="00B22AE4">
        <w:rPr>
          <w:rFonts w:eastAsia="Times New Roman" w:cstheme="minorHAnsi"/>
          <w:color w:val="000000"/>
          <w:sz w:val="36"/>
          <w:szCs w:val="36"/>
          <w:lang w:eastAsia="zh-CN"/>
        </w:rPr>
        <w:t>Osiek</w:t>
      </w:r>
      <w:r w:rsidR="00AD5E83">
        <w:rPr>
          <w:rFonts w:eastAsia="Times New Roman" w:cstheme="minorHAnsi"/>
          <w:color w:val="000000"/>
          <w:sz w:val="36"/>
          <w:szCs w:val="36"/>
          <w:lang w:eastAsia="zh-CN"/>
        </w:rPr>
        <w:t xml:space="preserve"> </w:t>
      </w:r>
    </w:p>
    <w:p w14:paraId="588F2280" w14:textId="4C879153" w:rsidR="00B22AE4" w:rsidRPr="00B22AE4" w:rsidRDefault="00B22AE4" w:rsidP="0096773F">
      <w:pPr>
        <w:spacing w:after="120" w:line="360" w:lineRule="auto"/>
        <w:jc w:val="center"/>
        <w:rPr>
          <w:rFonts w:eastAsia="Times New Roman" w:cstheme="minorHAnsi"/>
          <w:color w:val="000000"/>
          <w:sz w:val="36"/>
          <w:szCs w:val="36"/>
          <w:lang w:eastAsia="zh-CN"/>
        </w:rPr>
      </w:pPr>
      <w:r w:rsidRPr="00B22AE4">
        <w:rPr>
          <w:rFonts w:eastAsia="Times New Roman" w:cstheme="minorHAnsi"/>
          <w:color w:val="000000"/>
          <w:sz w:val="36"/>
          <w:szCs w:val="36"/>
          <w:lang w:eastAsia="zh-CN"/>
        </w:rPr>
        <w:t>Osiek 85</w:t>
      </w:r>
    </w:p>
    <w:p w14:paraId="4E9EE619" w14:textId="0145D775" w:rsidR="00E5352F" w:rsidRDefault="00B22AE4" w:rsidP="0096773F">
      <w:pPr>
        <w:spacing w:after="120" w:line="360" w:lineRule="auto"/>
        <w:jc w:val="center"/>
        <w:rPr>
          <w:rFonts w:eastAsia="Times New Roman" w:cstheme="minorHAnsi"/>
          <w:color w:val="000000"/>
          <w:sz w:val="36"/>
          <w:szCs w:val="36"/>
          <w:lang w:eastAsia="zh-CN"/>
        </w:rPr>
      </w:pPr>
      <w:r w:rsidRPr="00B22AE4">
        <w:rPr>
          <w:rFonts w:eastAsia="Times New Roman" w:cstheme="minorHAnsi"/>
          <w:color w:val="000000"/>
          <w:sz w:val="36"/>
          <w:szCs w:val="36"/>
          <w:lang w:eastAsia="zh-CN"/>
        </w:rPr>
        <w:t>87-340 Osiek</w:t>
      </w:r>
    </w:p>
    <w:p w14:paraId="6F674F42" w14:textId="77777777" w:rsidR="004B420F" w:rsidRPr="003E2C80" w:rsidRDefault="004B420F" w:rsidP="0096773F">
      <w:pPr>
        <w:spacing w:after="120" w:line="360" w:lineRule="auto"/>
        <w:jc w:val="center"/>
        <w:rPr>
          <w:rFonts w:eastAsia="Times New Roman" w:cstheme="minorHAnsi"/>
          <w:color w:val="000000"/>
          <w:sz w:val="24"/>
          <w:szCs w:val="24"/>
          <w:lang w:eastAsia="zh-CN"/>
        </w:rPr>
      </w:pPr>
    </w:p>
    <w:p w14:paraId="3CE569C6" w14:textId="77777777" w:rsidR="003007A9" w:rsidRDefault="003007A9" w:rsidP="0096773F">
      <w:pPr>
        <w:suppressAutoHyphens/>
        <w:spacing w:after="120" w:line="360" w:lineRule="auto"/>
        <w:jc w:val="center"/>
        <w:rPr>
          <w:rFonts w:eastAsia="Times New Roman" w:cstheme="minorHAnsi"/>
          <w:b/>
          <w:color w:val="000000"/>
          <w:sz w:val="32"/>
          <w:szCs w:val="32"/>
          <w:lang w:eastAsia="zh-CN"/>
        </w:rPr>
      </w:pPr>
      <w:r w:rsidRPr="003007A9">
        <w:rPr>
          <w:rFonts w:eastAsia="Times New Roman" w:cstheme="minorHAnsi"/>
          <w:b/>
          <w:color w:val="000000"/>
          <w:sz w:val="32"/>
          <w:szCs w:val="32"/>
          <w:lang w:eastAsia="zh-CN"/>
        </w:rPr>
        <w:t xml:space="preserve">Zapytanie ofertowe </w:t>
      </w:r>
    </w:p>
    <w:p w14:paraId="44A25D4F" w14:textId="28E11FA5" w:rsidR="002A6D3D" w:rsidRDefault="002A6D3D" w:rsidP="0096773F">
      <w:pPr>
        <w:suppressAutoHyphens/>
        <w:spacing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dla postępowania ofertowego na wykonanie usługi o wartości szacunkowej poniżej 30.000 EURO</w:t>
      </w:r>
    </w:p>
    <w:p w14:paraId="56A8EA36" w14:textId="77777777" w:rsidR="002A6D3D" w:rsidRDefault="002A6D3D" w:rsidP="0096773F">
      <w:pPr>
        <w:suppressAutoHyphens/>
        <w:spacing w:after="120" w:line="360" w:lineRule="auto"/>
        <w:jc w:val="center"/>
        <w:rPr>
          <w:rFonts w:ascii="Arial" w:hAnsi="Arial" w:cs="Arial"/>
          <w:sz w:val="28"/>
          <w:szCs w:val="28"/>
        </w:rPr>
      </w:pPr>
    </w:p>
    <w:p w14:paraId="5F87D62E" w14:textId="07046802" w:rsidR="002A6D3D" w:rsidRPr="003007A9" w:rsidRDefault="002A6D3D" w:rsidP="0096773F">
      <w:pPr>
        <w:suppressAutoHyphens/>
        <w:spacing w:after="120" w:line="360" w:lineRule="auto"/>
        <w:jc w:val="center"/>
        <w:rPr>
          <w:rFonts w:eastAsia="Times New Roman" w:cstheme="minorHAnsi"/>
          <w:sz w:val="32"/>
          <w:szCs w:val="32"/>
          <w:lang w:eastAsia="zh-CN"/>
        </w:rPr>
      </w:pPr>
      <w:r>
        <w:rPr>
          <w:rFonts w:ascii="Arial" w:hAnsi="Arial" w:cs="Arial"/>
          <w:sz w:val="28"/>
          <w:szCs w:val="28"/>
        </w:rPr>
        <w:t>Nazwa zadania: Pełnienie funkcji Inspektora Nadzoru Inwestorskiego nad rea</w:t>
      </w:r>
      <w:r>
        <w:rPr>
          <w:rFonts w:ascii="Arial" w:hAnsi="Arial" w:cs="Arial"/>
          <w:sz w:val="28"/>
          <w:szCs w:val="28"/>
        </w:rPr>
        <w:t>lizacją zadań</w:t>
      </w:r>
      <w:r>
        <w:rPr>
          <w:rFonts w:ascii="Arial" w:hAnsi="Arial" w:cs="Arial"/>
          <w:sz w:val="28"/>
          <w:szCs w:val="28"/>
        </w:rPr>
        <w:t xml:space="preserve"> pn.</w:t>
      </w:r>
    </w:p>
    <w:p w14:paraId="54D1C6B8" w14:textId="0A5E8C34" w:rsidR="003007A9" w:rsidRPr="002A6D3D" w:rsidRDefault="002A6D3D" w:rsidP="00DC0CB3">
      <w:pPr>
        <w:pStyle w:val="Akapitzlist"/>
        <w:numPr>
          <w:ilvl w:val="0"/>
          <w:numId w:val="11"/>
        </w:numPr>
        <w:suppressAutoHyphens/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2A6D3D">
        <w:rPr>
          <w:rFonts w:ascii="Arial" w:eastAsia="NSimSun" w:hAnsi="Arial" w:cs="Arial"/>
          <w:b/>
          <w:bCs/>
          <w:color w:val="000000"/>
          <w:kern w:val="2"/>
          <w:sz w:val="24"/>
          <w:szCs w:val="24"/>
          <w:lang w:eastAsia="zh-CN"/>
        </w:rPr>
        <w:t>Budowa instalacji odwadniania osadu na oczyszczalni gminnej w Osieku</w:t>
      </w:r>
    </w:p>
    <w:p w14:paraId="595AAD3F" w14:textId="435ECC21" w:rsidR="002A6D3D" w:rsidRPr="002A6D3D" w:rsidRDefault="002A6D3D" w:rsidP="00DC0CB3">
      <w:pPr>
        <w:pStyle w:val="Akapitzlist"/>
        <w:numPr>
          <w:ilvl w:val="0"/>
          <w:numId w:val="11"/>
        </w:numPr>
        <w:suppressAutoHyphens/>
        <w:spacing w:after="12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</w:pPr>
      <w:r w:rsidRPr="002A6D3D">
        <w:rPr>
          <w:rFonts w:ascii="Arial" w:eastAsia="Times New Roman" w:hAnsi="Arial" w:cs="Arial"/>
          <w:b/>
          <w:color w:val="000000"/>
          <w:sz w:val="24"/>
          <w:szCs w:val="24"/>
          <w:lang w:eastAsia="zh-CN"/>
        </w:rPr>
        <w:t>Budowa stacji uzdatniania wody w Obórkach</w:t>
      </w:r>
    </w:p>
    <w:p w14:paraId="1108C0D6" w14:textId="0A95032E" w:rsidR="007C1B91" w:rsidRPr="006F3198" w:rsidRDefault="006F3198" w:rsidP="0096773F">
      <w:pPr>
        <w:pStyle w:val="Tytu"/>
        <w:spacing w:after="120" w:line="360" w:lineRule="auto"/>
        <w:rPr>
          <w:sz w:val="28"/>
          <w:szCs w:val="28"/>
        </w:rPr>
      </w:pPr>
      <w:r>
        <w:rPr>
          <w:rStyle w:val="Nagwek1Znak"/>
          <w:color w:val="44546A" w:themeColor="text2"/>
          <w:sz w:val="28"/>
          <w:szCs w:val="28"/>
        </w:rPr>
        <w:t>sekcja</w:t>
      </w:r>
      <w:r w:rsidR="007C1B91" w:rsidRPr="007C1B91">
        <w:rPr>
          <w:rStyle w:val="Nagwek1Znak"/>
          <w:color w:val="44546A" w:themeColor="text2"/>
          <w:sz w:val="28"/>
          <w:szCs w:val="28"/>
        </w:rPr>
        <w:t xml:space="preserve"> 1. </w:t>
      </w:r>
      <w:r>
        <w:rPr>
          <w:rStyle w:val="Nagwek1Znak"/>
          <w:color w:val="44546A" w:themeColor="text2"/>
          <w:sz w:val="28"/>
          <w:szCs w:val="28"/>
        </w:rPr>
        <w:t xml:space="preserve">nazwa i adres zamawiającego </w:t>
      </w:r>
    </w:p>
    <w:p w14:paraId="0EC15C7C" w14:textId="43FA3F59" w:rsidR="003007A9" w:rsidRPr="006F3198" w:rsidRDefault="006F3198" w:rsidP="00DC0CB3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color w:val="000000"/>
          <w:lang w:eastAsia="zh-CN"/>
        </w:rPr>
        <w:t xml:space="preserve">Zamawiającym jest </w:t>
      </w:r>
      <w:r w:rsidR="003007A9" w:rsidRPr="006F3198">
        <w:rPr>
          <w:rFonts w:eastAsia="Times New Roman" w:cstheme="minorHAnsi"/>
          <w:color w:val="000000"/>
          <w:lang w:eastAsia="zh-CN"/>
        </w:rPr>
        <w:t>Gmina Osiek</w:t>
      </w:r>
      <w:r>
        <w:rPr>
          <w:rFonts w:eastAsia="Times New Roman" w:cstheme="minorHAnsi"/>
          <w:color w:val="000000"/>
          <w:lang w:eastAsia="zh-CN"/>
        </w:rPr>
        <w:t>.</w:t>
      </w:r>
    </w:p>
    <w:p w14:paraId="725D21EE" w14:textId="1D10EDEA" w:rsidR="006F3198" w:rsidRPr="006F3198" w:rsidRDefault="006F3198" w:rsidP="00DC0CB3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color w:val="000000"/>
          <w:lang w:eastAsia="zh-CN"/>
        </w:rPr>
        <w:lastRenderedPageBreak/>
        <w:t xml:space="preserve">Adres: Osiek 85, 87 – 340 Osiek. </w:t>
      </w:r>
    </w:p>
    <w:p w14:paraId="2D83FD2E" w14:textId="3CF1D2A9" w:rsidR="006F3198" w:rsidRPr="006F3198" w:rsidRDefault="006F3198" w:rsidP="00DC0CB3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color w:val="000000"/>
          <w:lang w:eastAsia="zh-CN"/>
        </w:rPr>
        <w:t>Telefon: 56 493 81 23.</w:t>
      </w:r>
    </w:p>
    <w:p w14:paraId="242B8433" w14:textId="44152A44" w:rsidR="006F3198" w:rsidRPr="006F3198" w:rsidRDefault="006F3198" w:rsidP="00DC0CB3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color w:val="000000"/>
          <w:lang w:eastAsia="zh-CN"/>
        </w:rPr>
        <w:t xml:space="preserve">Adres poczty elektronicznej: </w:t>
      </w:r>
      <w:hyperlink r:id="rId8" w:history="1">
        <w:r w:rsidRPr="00F77E4B">
          <w:rPr>
            <w:rStyle w:val="Hipercze"/>
            <w:rFonts w:eastAsia="Times New Roman" w:cstheme="minorHAnsi"/>
            <w:lang w:eastAsia="zh-CN"/>
          </w:rPr>
          <w:t>ug@gminaosiek.pl</w:t>
        </w:r>
      </w:hyperlink>
      <w:r>
        <w:rPr>
          <w:rFonts w:eastAsia="Times New Roman" w:cstheme="minorHAnsi"/>
          <w:color w:val="000000"/>
          <w:lang w:eastAsia="zh-CN"/>
        </w:rPr>
        <w:t>.</w:t>
      </w:r>
    </w:p>
    <w:p w14:paraId="0FB871EE" w14:textId="1A4D7885" w:rsidR="006F3198" w:rsidRPr="006F3198" w:rsidRDefault="006F3198" w:rsidP="00DC0CB3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color w:val="000000"/>
          <w:lang w:eastAsia="zh-CN"/>
        </w:rPr>
        <w:t xml:space="preserve">Adres biuletynu  informacji publicznej: </w:t>
      </w:r>
      <w:hyperlink r:id="rId9" w:history="1">
        <w:r w:rsidRPr="00F77E4B">
          <w:rPr>
            <w:rStyle w:val="Hipercze"/>
            <w:rFonts w:eastAsia="Times New Roman" w:cstheme="minorHAnsi"/>
            <w:lang w:eastAsia="zh-CN"/>
          </w:rPr>
          <w:t>http://gm-osiek.rbip.mojregion.info/</w:t>
        </w:r>
      </w:hyperlink>
    </w:p>
    <w:p w14:paraId="07A2C60D" w14:textId="5F1B8E87" w:rsidR="002A6D3D" w:rsidRPr="002A6D3D" w:rsidRDefault="006F3198" w:rsidP="00DC0CB3">
      <w:pPr>
        <w:pStyle w:val="Akapitzlist"/>
        <w:numPr>
          <w:ilvl w:val="0"/>
          <w:numId w:val="3"/>
        </w:numPr>
        <w:suppressAutoHyphens/>
        <w:spacing w:after="120" w:line="360" w:lineRule="auto"/>
        <w:jc w:val="both"/>
        <w:rPr>
          <w:rFonts w:eastAsia="Times New Roman" w:cstheme="minorHAnsi"/>
          <w:lang w:eastAsia="zh-CN"/>
        </w:rPr>
      </w:pPr>
      <w:r>
        <w:rPr>
          <w:rFonts w:eastAsia="Times New Roman" w:cstheme="minorHAnsi"/>
          <w:color w:val="000000"/>
          <w:lang w:eastAsia="zh-CN"/>
        </w:rPr>
        <w:t>Godziny pracy:  poniedzi</w:t>
      </w:r>
      <w:r w:rsidR="004F22B9">
        <w:rPr>
          <w:rFonts w:eastAsia="Times New Roman" w:cstheme="minorHAnsi"/>
          <w:color w:val="000000"/>
          <w:lang w:eastAsia="zh-CN"/>
        </w:rPr>
        <w:t>ał</w:t>
      </w:r>
      <w:r>
        <w:rPr>
          <w:rFonts w:eastAsia="Times New Roman" w:cstheme="minorHAnsi"/>
          <w:color w:val="000000"/>
          <w:lang w:eastAsia="zh-CN"/>
        </w:rPr>
        <w:t>ek, środa i czwartek</w:t>
      </w:r>
      <w:r w:rsidR="004F22B9">
        <w:rPr>
          <w:rFonts w:eastAsia="Times New Roman" w:cstheme="minorHAnsi"/>
          <w:color w:val="000000"/>
          <w:lang w:eastAsia="zh-CN"/>
        </w:rPr>
        <w:t xml:space="preserve"> godz. 7:30 – 15:50, wtorek godz. 7:30 – 16:30, piątek 7:30 – 14:30. </w:t>
      </w:r>
    </w:p>
    <w:p w14:paraId="6D6B77ED" w14:textId="78A8DB24" w:rsidR="002A6D3D" w:rsidRPr="007C1B91" w:rsidRDefault="002A6D3D" w:rsidP="0096773F">
      <w:pPr>
        <w:pStyle w:val="Tytu"/>
        <w:spacing w:after="120" w:line="360" w:lineRule="auto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highlight w:val="white"/>
          <w:lang w:eastAsia="zh-CN"/>
        </w:rPr>
        <w:t>sekcja</w:t>
      </w:r>
      <w:r w:rsidRPr="007C1B91">
        <w:rPr>
          <w:rFonts w:eastAsia="Times New Roman"/>
          <w:sz w:val="28"/>
          <w:szCs w:val="28"/>
          <w:highlight w:val="white"/>
          <w:lang w:eastAsia="zh-CN"/>
        </w:rPr>
        <w:t xml:space="preserve"> 2. T</w:t>
      </w:r>
      <w:r>
        <w:rPr>
          <w:rFonts w:eastAsia="Times New Roman"/>
          <w:sz w:val="28"/>
          <w:szCs w:val="28"/>
          <w:highlight w:val="white"/>
          <w:lang w:eastAsia="zh-CN"/>
        </w:rPr>
        <w:t>ryb udzielania</w:t>
      </w:r>
      <w:r w:rsidRPr="007C1B91">
        <w:rPr>
          <w:rFonts w:eastAsia="Times New Roman"/>
          <w:sz w:val="28"/>
          <w:szCs w:val="28"/>
          <w:highlight w:val="white"/>
          <w:lang w:eastAsia="zh-CN"/>
        </w:rPr>
        <w:t xml:space="preserve"> zamówienia:</w:t>
      </w:r>
    </w:p>
    <w:p w14:paraId="67BAB801" w14:textId="252B30BA" w:rsidR="002A6D3D" w:rsidRPr="002A6D3D" w:rsidRDefault="002A6D3D" w:rsidP="0096773F">
      <w:pPr>
        <w:suppressAutoHyphens/>
        <w:spacing w:after="120" w:line="360" w:lineRule="auto"/>
        <w:jc w:val="both"/>
        <w:rPr>
          <w:rFonts w:eastAsia="Arial Unicode MS"/>
          <w:sz w:val="22"/>
          <w:szCs w:val="22"/>
        </w:rPr>
      </w:pPr>
      <w:r w:rsidRPr="002A6D3D">
        <w:rPr>
          <w:rFonts w:eastAsia="Arial Unicode MS"/>
          <w:sz w:val="22"/>
          <w:szCs w:val="22"/>
        </w:rPr>
        <w:t>Niniejsze postępowanie jest prowadzone</w:t>
      </w:r>
      <w:r w:rsidRPr="002A6D3D">
        <w:rPr>
          <w:rFonts w:eastAsia="Arial Unicode MS"/>
          <w:b/>
          <w:sz w:val="22"/>
          <w:szCs w:val="22"/>
        </w:rPr>
        <w:t xml:space="preserve"> </w:t>
      </w:r>
      <w:r w:rsidRPr="002A6D3D">
        <w:rPr>
          <w:rFonts w:eastAsia="Arial Unicode MS"/>
          <w:sz w:val="22"/>
          <w:szCs w:val="22"/>
        </w:rPr>
        <w:t>zgodnie z art. 4 pkt 8 PZP</w:t>
      </w:r>
      <w:r>
        <w:rPr>
          <w:rFonts w:eastAsia="Arial Unicode MS"/>
          <w:sz w:val="22"/>
          <w:szCs w:val="22"/>
        </w:rPr>
        <w:t xml:space="preserve"> oraz Zarządzenia</w:t>
      </w:r>
      <w:r w:rsidRPr="002A6D3D">
        <w:rPr>
          <w:rFonts w:eastAsia="Arial Unicode MS"/>
          <w:sz w:val="22"/>
          <w:szCs w:val="22"/>
        </w:rPr>
        <w:t xml:space="preserve"> nr 14/2019</w:t>
      </w:r>
    </w:p>
    <w:p w14:paraId="6AD94ED3" w14:textId="04F920F2" w:rsidR="002A6D3D" w:rsidRPr="002A6D3D" w:rsidRDefault="002A6D3D" w:rsidP="0096773F">
      <w:pPr>
        <w:suppressAutoHyphens/>
        <w:spacing w:after="120" w:line="360" w:lineRule="auto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Wójta Gminy Osiek </w:t>
      </w:r>
      <w:r w:rsidRPr="002A6D3D">
        <w:rPr>
          <w:rFonts w:eastAsia="Arial Unicode MS"/>
          <w:sz w:val="22"/>
          <w:szCs w:val="22"/>
        </w:rPr>
        <w:t>z dnia 20 marca 2019</w:t>
      </w:r>
      <w:r>
        <w:rPr>
          <w:rFonts w:eastAsia="Arial Unicode MS"/>
          <w:sz w:val="22"/>
          <w:szCs w:val="22"/>
        </w:rPr>
        <w:t xml:space="preserve"> r.</w:t>
      </w:r>
    </w:p>
    <w:p w14:paraId="142EE13C" w14:textId="77777777" w:rsidR="003E2C80" w:rsidRPr="004F22B9" w:rsidRDefault="003E2C80" w:rsidP="0096773F">
      <w:pPr>
        <w:pStyle w:val="Akapitzlist"/>
        <w:suppressAutoHyphens/>
        <w:spacing w:after="120" w:line="360" w:lineRule="auto"/>
        <w:jc w:val="both"/>
        <w:rPr>
          <w:rFonts w:eastAsia="Times New Roman" w:cstheme="minorHAnsi"/>
          <w:lang w:eastAsia="zh-CN"/>
        </w:rPr>
      </w:pPr>
    </w:p>
    <w:p w14:paraId="2B05BA25" w14:textId="33D754D5" w:rsidR="003007A9" w:rsidRPr="007C1B91" w:rsidRDefault="006F3198" w:rsidP="0096773F">
      <w:pPr>
        <w:pStyle w:val="Tytu"/>
        <w:spacing w:after="120" w:line="360" w:lineRule="auto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highlight w:val="white"/>
          <w:lang w:eastAsia="zh-CN"/>
        </w:rPr>
        <w:t>sekcja</w:t>
      </w:r>
      <w:r w:rsidR="002A6D3D">
        <w:rPr>
          <w:rFonts w:eastAsia="Times New Roman"/>
          <w:sz w:val="28"/>
          <w:szCs w:val="28"/>
          <w:highlight w:val="white"/>
          <w:lang w:eastAsia="zh-CN"/>
        </w:rPr>
        <w:t xml:space="preserve"> 3</w:t>
      </w:r>
      <w:r w:rsidR="007C1B91" w:rsidRPr="007C1B91">
        <w:rPr>
          <w:rFonts w:eastAsia="Times New Roman"/>
          <w:sz w:val="28"/>
          <w:szCs w:val="28"/>
          <w:highlight w:val="white"/>
          <w:lang w:eastAsia="zh-CN"/>
        </w:rPr>
        <w:t xml:space="preserve">. </w:t>
      </w:r>
      <w:r w:rsidR="003007A9" w:rsidRPr="007C1B91">
        <w:rPr>
          <w:rFonts w:eastAsia="Times New Roman"/>
          <w:sz w:val="28"/>
          <w:szCs w:val="28"/>
          <w:highlight w:val="white"/>
          <w:lang w:eastAsia="zh-CN"/>
        </w:rPr>
        <w:t>Termin realizacji zamówienia:</w:t>
      </w:r>
    </w:p>
    <w:p w14:paraId="70313DE2" w14:textId="7D598AFA" w:rsidR="003007A9" w:rsidRPr="004F22B9" w:rsidRDefault="002A6D3D" w:rsidP="00DC0CB3">
      <w:pPr>
        <w:pStyle w:val="Akapitzlist"/>
        <w:numPr>
          <w:ilvl w:val="0"/>
          <w:numId w:val="4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2A6D3D">
        <w:rPr>
          <w:rFonts w:eastAsia="Times New Roman" w:cstheme="minorHAnsi"/>
          <w:color w:val="000000"/>
          <w:sz w:val="22"/>
          <w:szCs w:val="22"/>
          <w:lang w:eastAsia="zh-CN"/>
        </w:rPr>
        <w:t>Termin realizacji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2A6D3D">
        <w:rPr>
          <w:rFonts w:eastAsia="Times New Roman" w:cstheme="minorHAnsi"/>
          <w:color w:val="000000"/>
          <w:sz w:val="22"/>
          <w:szCs w:val="22"/>
          <w:lang w:eastAsia="zh-CN"/>
        </w:rPr>
        <w:t>związany jest z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2A6D3D">
        <w:rPr>
          <w:rFonts w:eastAsia="Times New Roman" w:cstheme="minorHAnsi"/>
          <w:color w:val="000000"/>
          <w:sz w:val="22"/>
          <w:szCs w:val="22"/>
          <w:lang w:eastAsia="zh-CN"/>
        </w:rPr>
        <w:t>terminem wykonania  robót budowlanych: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planowany termin zakończenia 31 października 2021 </w:t>
      </w:r>
      <w:r w:rsidRPr="002A6D3D">
        <w:rPr>
          <w:rFonts w:eastAsia="Times New Roman" w:cstheme="minorHAnsi"/>
          <w:color w:val="000000"/>
          <w:sz w:val="22"/>
          <w:szCs w:val="22"/>
          <w:lang w:eastAsia="zh-CN"/>
        </w:rPr>
        <w:t>r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. </w:t>
      </w:r>
    </w:p>
    <w:p w14:paraId="2C1FF16D" w14:textId="7794197D" w:rsidR="003007A9" w:rsidRPr="007C1B91" w:rsidRDefault="006F3198" w:rsidP="0096773F">
      <w:pPr>
        <w:pStyle w:val="Tytu"/>
        <w:spacing w:after="120" w:line="360" w:lineRule="auto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sekcja</w:t>
      </w:r>
      <w:r w:rsidR="007C1B91">
        <w:rPr>
          <w:rFonts w:eastAsia="Times New Roman"/>
          <w:sz w:val="28"/>
          <w:szCs w:val="28"/>
          <w:lang w:eastAsia="zh-CN"/>
        </w:rPr>
        <w:t xml:space="preserve"> </w:t>
      </w:r>
      <w:r w:rsidR="002A6D3D">
        <w:rPr>
          <w:rFonts w:eastAsia="Times New Roman"/>
          <w:sz w:val="28"/>
          <w:szCs w:val="28"/>
          <w:lang w:eastAsia="zh-CN"/>
        </w:rPr>
        <w:t>4</w:t>
      </w:r>
      <w:r w:rsidR="007C1B91">
        <w:rPr>
          <w:rFonts w:eastAsia="Times New Roman"/>
          <w:sz w:val="28"/>
          <w:szCs w:val="28"/>
          <w:lang w:eastAsia="zh-CN"/>
        </w:rPr>
        <w:t xml:space="preserve">. </w:t>
      </w:r>
      <w:r w:rsidR="003007A9" w:rsidRPr="007C1B91">
        <w:rPr>
          <w:rFonts w:eastAsia="Times New Roman"/>
          <w:sz w:val="28"/>
          <w:szCs w:val="28"/>
          <w:lang w:eastAsia="zh-CN"/>
        </w:rPr>
        <w:t>Opis Przedmiotu zamówienia:</w:t>
      </w:r>
    </w:p>
    <w:p w14:paraId="1B7C3C11" w14:textId="77777777" w:rsidR="00EA3B2B" w:rsidRPr="00EA3B2B" w:rsidRDefault="00EA3B2B" w:rsidP="00DC0CB3">
      <w:pPr>
        <w:pStyle w:val="Akapitzlist"/>
        <w:numPr>
          <w:ilvl w:val="0"/>
          <w:numId w:val="10"/>
        </w:numPr>
        <w:suppressAutoHyphens/>
        <w:spacing w:after="120" w:line="360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  <w:t xml:space="preserve">Rodzaj zamówienia: usługi </w:t>
      </w:r>
    </w:p>
    <w:p w14:paraId="0819091C" w14:textId="77777777" w:rsidR="00EA3B2B" w:rsidRPr="00EA3B2B" w:rsidRDefault="00EA3B2B" w:rsidP="00DC0CB3">
      <w:pPr>
        <w:pStyle w:val="Akapitzlist"/>
        <w:numPr>
          <w:ilvl w:val="0"/>
          <w:numId w:val="10"/>
        </w:numPr>
        <w:suppressAutoHyphens/>
        <w:spacing w:after="120" w:line="360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  <w:t xml:space="preserve">Kod/y Wspólnego Słownika Zamówień (CPV): </w:t>
      </w:r>
    </w:p>
    <w:p w14:paraId="437F1BBD" w14:textId="5F7A68A4" w:rsidR="00EA3B2B" w:rsidRDefault="00EA3B2B" w:rsidP="00DC0CB3">
      <w:pPr>
        <w:pStyle w:val="Akapitzlist"/>
        <w:numPr>
          <w:ilvl w:val="0"/>
          <w:numId w:val="12"/>
        </w:numPr>
        <w:suppressAutoHyphens/>
        <w:spacing w:after="120" w:line="360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  <w:t>71520000-9 Usługi nadzoru budowlanego;</w:t>
      </w:r>
    </w:p>
    <w:p w14:paraId="7E57EDB5" w14:textId="422D1E7B" w:rsidR="00EA3B2B" w:rsidRPr="00EA3B2B" w:rsidRDefault="00EA3B2B" w:rsidP="00DC0CB3">
      <w:pPr>
        <w:pStyle w:val="Akapitzlist"/>
        <w:numPr>
          <w:ilvl w:val="0"/>
          <w:numId w:val="12"/>
        </w:numPr>
        <w:suppressAutoHyphens/>
        <w:spacing w:after="120" w:line="360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  <w:t>71247000-1 Nadzór nad robotami budowlanymi.</w:t>
      </w:r>
    </w:p>
    <w:p w14:paraId="0E4746F9" w14:textId="61DD6BB9" w:rsidR="00EA3B2B" w:rsidRPr="00EA3B2B" w:rsidRDefault="00EA3B2B" w:rsidP="00DC0CB3">
      <w:pPr>
        <w:pStyle w:val="Akapitzlist"/>
        <w:numPr>
          <w:ilvl w:val="0"/>
          <w:numId w:val="10"/>
        </w:numPr>
        <w:suppressAutoHyphens/>
        <w:spacing w:after="120" w:line="360" w:lineRule="auto"/>
        <w:jc w:val="both"/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  <w:t>Przedmiotem zamówienia jest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  <w:t xml:space="preserve"> </w:t>
      </w:r>
      <w:r w:rsidRPr="00EA3B2B"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  <w:t xml:space="preserve">Pełnienie funkcji inspektora nadzoru inwestorskiego nad wykonaniem </w:t>
      </w:r>
      <w:r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  <w:t>następujących zadań</w:t>
      </w:r>
      <w:r w:rsidRPr="00EA3B2B">
        <w:rPr>
          <w:rFonts w:eastAsia="Times New Roman" w:cstheme="minorHAnsi"/>
          <w:b/>
          <w:bCs/>
          <w:color w:val="000000"/>
          <w:sz w:val="22"/>
          <w:szCs w:val="22"/>
          <w:lang w:eastAsia="zh-CN"/>
        </w:rPr>
        <w:t xml:space="preserve">: </w:t>
      </w:r>
    </w:p>
    <w:p w14:paraId="141455BE" w14:textId="402ED2B2" w:rsidR="00EA3B2B" w:rsidRPr="00EA3B2B" w:rsidRDefault="00EA3B2B" w:rsidP="00DC0CB3">
      <w:pPr>
        <w:pStyle w:val="Akapitzlist"/>
        <w:numPr>
          <w:ilvl w:val="0"/>
          <w:numId w:val="13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b/>
          <w:color w:val="000000"/>
          <w:sz w:val="22"/>
          <w:szCs w:val="22"/>
          <w:lang w:eastAsia="zh-CN"/>
        </w:rPr>
        <w:t>Budowa instalacji odwadniania osadu na oczyszczalni gminnej w Osieku</w:t>
      </w:r>
      <w:r w:rsidRPr="00EA3B2B">
        <w:rPr>
          <w:rFonts w:eastAsia="Times New Roman" w:cstheme="minorHAnsi"/>
          <w:b/>
          <w:color w:val="000000"/>
          <w:sz w:val="22"/>
          <w:szCs w:val="22"/>
          <w:lang w:eastAsia="zh-CN"/>
        </w:rPr>
        <w:t>.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Przedmiotem  inwestycji   jest: wykonanie   instalacji  odwadniania   osadu   na   oczyszczalni   gminnej   w miejscowości  Osiek  na  działce  nr  376/44,  gmina  Osiek,  powiat  brodnicki,  składającej  się  z  szeregu obiektów,  w  których skład  wchodzą  miedzy  innymi:  projektowana  wiata  na  osad  odwodniony, projektowane  zadaszenie  nad  nawierzchnią  na  osad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 xml:space="preserve">odwodniony  z  uwzględnieniem  wykonania nawierzchni na osad odwodniony. Obiekty te zostaną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lastRenderedPageBreak/>
        <w:t>zbudowane wraz z infrastrukturą towarzyszącą w postaci między innymi projektowanych nawierzchni utwardzonych,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a także projektowanego kontenera z instalacją odwadniania osadów (rurociągi, instalacje i urządzenia). Budowa wspomnianych obiektów będzie polegać na dostosowaniu istniejących obiektów przy uwzględnieniu infrastruktury technicznej na terenie objętym inwestycją do poprawy wydajności funkcjonowania oczyszczalni.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Projektowana  wiata  na  osad  odwodniony  oraz  projektowana  nawierzchnia  na  osad  odwodniony  z uwzględnieniem jej  zadaszenia  będą  jednymi z  szeregu  obiektów wchodzących  w skład  oczyszczalni ścieków. Przeznaczone są do gromadzenia i składowania osadu odwodnionego.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 xml:space="preserve">Lokalizacja: miejscowość Osiek, gmina </w:t>
      </w:r>
      <w:proofErr w:type="spellStart"/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Osiekna</w:t>
      </w:r>
      <w:proofErr w:type="spellEnd"/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terenie działek nr 376/44.</w:t>
      </w:r>
    </w:p>
    <w:p w14:paraId="7E0DCF6E" w14:textId="66B9A5F8" w:rsidR="00EA3B2B" w:rsidRPr="00EA3B2B" w:rsidRDefault="00EA3B2B" w:rsidP="00DC0CB3">
      <w:pPr>
        <w:pStyle w:val="Akapitzlist"/>
        <w:numPr>
          <w:ilvl w:val="0"/>
          <w:numId w:val="13"/>
        </w:numPr>
        <w:suppressAutoHyphens/>
        <w:spacing w:after="120" w:line="360" w:lineRule="auto"/>
        <w:jc w:val="both"/>
        <w:rPr>
          <w:rFonts w:eastAsia="Times New Roman" w:cstheme="minorHAnsi"/>
          <w:b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b/>
          <w:color w:val="000000"/>
          <w:sz w:val="22"/>
          <w:szCs w:val="22"/>
          <w:lang w:eastAsia="zh-CN"/>
        </w:rPr>
        <w:t>Budowa stacji uzdatniania wody w Obórkach</w:t>
      </w:r>
      <w:r>
        <w:rPr>
          <w:rFonts w:eastAsia="Times New Roman" w:cstheme="minorHAnsi"/>
          <w:b/>
          <w:color w:val="000000"/>
          <w:sz w:val="22"/>
          <w:szCs w:val="22"/>
          <w:lang w:eastAsia="zh-CN"/>
        </w:rPr>
        <w:t xml:space="preserve">.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Celem planowanej przebudowy jest poprawienie parametrów fizyko –chemicznych produkowanej wody, tak aby spełniała wymagania Rozporządzenia Ministra zdrowia z dnia 7 grudnia 2017 r. (Dz.U. 2017 poz. 2294) w sprawie jakości wody przeznaczonej do spożycia przez ludzi. Urządzenia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 xml:space="preserve">w stacji uzdatniania wody zaprojektowano na wydajność </w:t>
      </w:r>
      <w:proofErr w:type="spellStart"/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Qh</w:t>
      </w:r>
      <w:proofErr w:type="spellEnd"/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= 40 m3/h, natomiast pompownię II stopnia </w:t>
      </w:r>
      <w:proofErr w:type="spellStart"/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Qh</w:t>
      </w:r>
      <w:proofErr w:type="spellEnd"/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=110 m3/h. Stacja uzdatniania wody pracować będzie automatycznie -nie będzie wymagać obsługi.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 xml:space="preserve">Wody </w:t>
      </w:r>
      <w:proofErr w:type="spellStart"/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popłuczne</w:t>
      </w:r>
      <w:proofErr w:type="spellEnd"/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z płukania filtrów będą odprowadzane do istniejącego odstojnika popłuczyn skąd po sklarowaniu będą odpompowane do istniejącej studni,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a następnie odprowadzane będą grawitacyjne do pobliskiego rowu melioracyjnego.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Inwestycja swoim zakresem obejmie w szczególności: przebudowę i rozbudowę stacji uzdatniania wody (w miejscowości Obórki na działkach nr 37/1 i 37/3, gmina Osiek, powiat brodnicki),składającej się z szeregu obiektów, w tym projektowany budynek stacji uzdatniania wody wraz z infrastrukturą towarzyszącą w postaci powierzchni utwardzonych, ogrodzenia terenu z bramą wjazdową, a także terenu biologicznie czynnego  pod  postacią  zieleni  niskiej  czyli  trawnika.  Przebudowa  i  rozbudowa  będzie  polegać  na dostosowaniu istniejących obiektów na terenie ujęcia do nowego układu technologicznego uzdatniania wody.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Lokalizacja: miejscowość Obórki, gmina Osiek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na terenie działek nr 37/1, 37/3, 69, 70/1, 20/2.</w:t>
      </w:r>
    </w:p>
    <w:p w14:paraId="6AEBAC90" w14:textId="5A3B7503" w:rsidR="003E2C80" w:rsidRPr="00EA3B2B" w:rsidRDefault="00EA3B2B" w:rsidP="00DC0CB3">
      <w:pPr>
        <w:pStyle w:val="Akapitzlist"/>
        <w:numPr>
          <w:ilvl w:val="0"/>
          <w:numId w:val="13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b/>
          <w:sz w:val="22"/>
          <w:szCs w:val="22"/>
          <w:lang w:eastAsia="zh-CN"/>
        </w:rPr>
        <w:t>S</w:t>
      </w:r>
      <w:r w:rsidR="00F44A60" w:rsidRPr="00EA3B2B">
        <w:rPr>
          <w:rFonts w:eastAsia="Times New Roman" w:cstheme="minorHAnsi"/>
          <w:b/>
          <w:sz w:val="22"/>
          <w:szCs w:val="22"/>
          <w:lang w:eastAsia="zh-CN"/>
        </w:rPr>
        <w:t xml:space="preserve">zczegółowy zakres robót budowlanych zawiera załączona </w:t>
      </w:r>
      <w:r w:rsidR="00F429A7" w:rsidRPr="00EA3B2B">
        <w:rPr>
          <w:rFonts w:eastAsia="Times New Roman" w:cstheme="minorHAnsi"/>
          <w:b/>
          <w:sz w:val="22"/>
          <w:szCs w:val="22"/>
          <w:lang w:eastAsia="zh-CN"/>
        </w:rPr>
        <w:t xml:space="preserve">do zapytania ofertowego </w:t>
      </w:r>
      <w:r w:rsidR="00F44A60" w:rsidRPr="00EA3B2B">
        <w:rPr>
          <w:rFonts w:eastAsia="Times New Roman" w:cstheme="minorHAnsi"/>
          <w:b/>
          <w:sz w:val="22"/>
          <w:szCs w:val="22"/>
          <w:lang w:eastAsia="zh-CN"/>
        </w:rPr>
        <w:t>dokumentacja techniczna</w:t>
      </w:r>
      <w:r w:rsidR="0039076A" w:rsidRPr="00EA3B2B">
        <w:rPr>
          <w:rFonts w:eastAsia="Times New Roman" w:cstheme="minorHAnsi"/>
          <w:b/>
          <w:sz w:val="22"/>
          <w:szCs w:val="22"/>
          <w:lang w:eastAsia="zh-CN"/>
        </w:rPr>
        <w:t xml:space="preserve">. </w:t>
      </w:r>
    </w:p>
    <w:p w14:paraId="4D43ABCC" w14:textId="77777777" w:rsidR="00EA3B2B" w:rsidRPr="00EA3B2B" w:rsidRDefault="00EA3B2B" w:rsidP="00DC0CB3">
      <w:pPr>
        <w:pStyle w:val="Akapitzlist"/>
        <w:numPr>
          <w:ilvl w:val="0"/>
          <w:numId w:val="13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Obowiązki i uprawnienia inspektora:</w:t>
      </w:r>
    </w:p>
    <w:p w14:paraId="38229B49" w14:textId="77777777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lastRenderedPageBreak/>
        <w:t>Zakres obowiązków i uprawnień inspektorów nadzoru inwestorskiego wynika z przepisów Prawa budowlanego,</w:t>
      </w:r>
    </w:p>
    <w:p w14:paraId="22AC01C2" w14:textId="77777777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Zamawiający wymaga, aby osoby świadczące usługi zobowiązane były do pełnienia nadzoru każdorazowo na żądanie Zamawiającego,</w:t>
      </w:r>
    </w:p>
    <w:p w14:paraId="3BCC38D5" w14:textId="77777777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Zamawiający oczekuje, iż Inspektor będzie odnotowywał swój pobyt na budowie w dzienniku budowy i/lub w protokołach z narad na budowie,</w:t>
      </w:r>
    </w:p>
    <w:p w14:paraId="24AD168D" w14:textId="77777777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Zamawiający, żąda aby inspektor był dostępny w ciągu 24 h na odbiór robót od powiadomienia drogą telefoniczną bądź mailową zarówno od Zamawiającego jak i Wykonawcy robót,</w:t>
      </w:r>
    </w:p>
    <w:p w14:paraId="1F46EA87" w14:textId="54CC03B9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 xml:space="preserve">Organizowanie w razie konieczności narad technicznych na budowie z udziałem wszystkich stron procesu inwestycyjnego oraz protokołowanie 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wszystkich ustaleń z tych narad,</w:t>
      </w:r>
    </w:p>
    <w:p w14:paraId="7EA00592" w14:textId="0C66D51A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Obowiązkiem Inspektora nadzoru jest reprezentowanie interesów Zamawiającego na budowie poprzez sprawowanie kontroli zgodności realizacji zadania z dokumentacją projektową, pozwoleniem na budowę, obowiązującymi przepisami, normami oraz zasadami wiedzy technicznej i umową zawartą pomiędzy Wykonawcą ro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bót budowlanych, a Zamawiającym,</w:t>
      </w:r>
    </w:p>
    <w:p w14:paraId="5C02ABA5" w14:textId="1FB015E3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Inspektor ma sprawdzać jakość wykonanych robót, jakość wbudowywanych materiałów (egzekwowanie i odbiór od Wykonawcy atestów, certyfikatów itp.), a w szczególności zapobieganie zastosowania wyrobów wadliwych i niedopuszczony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ch do stosowania w budownictwie,</w:t>
      </w:r>
    </w:p>
    <w:p w14:paraId="6D7FD1A6" w14:textId="38A23E76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Inspektor ma sprawdzać i odbierać roboty budowlane ulegające zakryciu, uczestniczyć w próbach i odbiorach technicznych, w czynnoś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ciach odbioru gotowych obiektów,</w:t>
      </w:r>
    </w:p>
    <w:p w14:paraId="5B9ABF0B" w14:textId="5D693351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Inspektor nadzoru ma potwierdzać faktycznie wykonane roboty, a także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kontrolować rozliczanie budowy,</w:t>
      </w:r>
    </w:p>
    <w:p w14:paraId="5A9FFF02" w14:textId="07775343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 xml:space="preserve">Inspektor zobowiązany jest do sprawdzenia i odbioru od Wykonawcy robót budowlanych kompletnej dokumentacji powykonawczej wraz z atestami, pomiarami, badaniami, mapą geodezyjną powykonawczą 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i wszelkimi innymi załącznikami,</w:t>
      </w:r>
    </w:p>
    <w:p w14:paraId="4706CCCA" w14:textId="3321CFEC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Inspektor nadzoru zobowiązany jest do doprowadzania do usunięcia ewentualnych usterek i sporządzenia odpowiednich p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rotokołów,</w:t>
      </w:r>
    </w:p>
    <w:p w14:paraId="6AEB2BC9" w14:textId="2801AC50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>Inspektor nadzoru w porozumieniu z Zamawiającym w razie potrzeby nawiązuje w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spółpracę z nadzorem budowlanym,</w:t>
      </w:r>
    </w:p>
    <w:p w14:paraId="5AFBA605" w14:textId="41F97F02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t xml:space="preserve">Inspektor nadzoru w przypadku gdy w trakcie realizacji inwestycji zajdzie konieczność wykonania robót zamiennych nieprzewidzianych umową z wykonawcą robót budowlanych, </w:t>
      </w:r>
      <w:r w:rsidRPr="00EA3B2B">
        <w:rPr>
          <w:rFonts w:eastAsia="Times New Roman" w:cstheme="minorHAnsi"/>
          <w:color w:val="000000"/>
          <w:sz w:val="22"/>
          <w:szCs w:val="22"/>
          <w:lang w:eastAsia="zh-CN"/>
        </w:rPr>
        <w:lastRenderedPageBreak/>
        <w:t xml:space="preserve">powinien niezwłocznie zawiadomić o tym Zamawiającego celem podjęcia decyzji, co do ich zlecenia wykonawcy. Bez zgody Zamawiającego Inspektor nadzoru nie jest upoważniony do wydawania wykonawcy robót polecenia wykonania tych </w:t>
      </w:r>
      <w:r w:rsidR="00903710">
        <w:rPr>
          <w:rFonts w:eastAsia="Times New Roman" w:cstheme="minorHAnsi"/>
          <w:color w:val="000000"/>
          <w:sz w:val="22"/>
          <w:szCs w:val="22"/>
          <w:lang w:eastAsia="zh-CN"/>
        </w:rPr>
        <w:t>robót,</w:t>
      </w:r>
    </w:p>
    <w:p w14:paraId="031CEC28" w14:textId="0EF3FF8C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903710">
        <w:rPr>
          <w:rFonts w:eastAsia="Times New Roman" w:cstheme="minorHAnsi"/>
          <w:color w:val="000000"/>
          <w:sz w:val="22"/>
          <w:szCs w:val="22"/>
          <w:lang w:eastAsia="zh-CN"/>
        </w:rPr>
        <w:t>Inspektor nadzoru zobowiązany jest do wyegzekwowania od wykonawcy robót kompletu dokumentów niezbędnych do przeprowadzenia odbioru końcowego i</w:t>
      </w:r>
      <w:r w:rsidR="00903710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oddania obiektu do użytkowania,</w:t>
      </w:r>
    </w:p>
    <w:p w14:paraId="079C61F3" w14:textId="179F0D84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903710">
        <w:rPr>
          <w:rFonts w:eastAsia="Times New Roman" w:cstheme="minorHAnsi"/>
          <w:color w:val="000000"/>
          <w:sz w:val="22"/>
          <w:szCs w:val="22"/>
          <w:lang w:eastAsia="zh-CN"/>
        </w:rPr>
        <w:t>Inspektor nadzoru bierze udział w sporządzaniu protokołu odbioru końcowego</w:t>
      </w:r>
      <w:r w:rsidR="00903710">
        <w:rPr>
          <w:rFonts w:eastAsia="Times New Roman" w:cstheme="minorHAnsi"/>
          <w:color w:val="000000"/>
          <w:sz w:val="22"/>
          <w:szCs w:val="22"/>
          <w:lang w:eastAsia="zh-CN"/>
        </w:rPr>
        <w:t>,</w:t>
      </w:r>
    </w:p>
    <w:p w14:paraId="345AAC3E" w14:textId="56C8B38F" w:rsidR="00EA3B2B" w:rsidRDefault="00EA3B2B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903710">
        <w:rPr>
          <w:rFonts w:eastAsia="Times New Roman" w:cstheme="minorHAnsi"/>
          <w:color w:val="000000"/>
          <w:sz w:val="22"/>
          <w:szCs w:val="22"/>
          <w:lang w:eastAsia="zh-CN"/>
        </w:rPr>
        <w:t>Jeżeli zajdzie konieczność wykonania robót niezbędnych ze względu na bezpieczeństwo lub zabezpieczenie przed awarią, to Inspektor dokona niezbędnych zapisów w Dzienniku Budowy i powiadomi o tym niezwłocznie Zamawiającego</w:t>
      </w:r>
      <w:r w:rsidR="00903710">
        <w:rPr>
          <w:rFonts w:eastAsia="Times New Roman" w:cstheme="minorHAnsi"/>
          <w:color w:val="000000"/>
          <w:sz w:val="22"/>
          <w:szCs w:val="22"/>
          <w:lang w:eastAsia="zh-CN"/>
        </w:rPr>
        <w:t>,</w:t>
      </w:r>
    </w:p>
    <w:p w14:paraId="67F8E5A2" w14:textId="13C26BCF" w:rsidR="00903710" w:rsidRDefault="0006285A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>
        <w:rPr>
          <w:rFonts w:eastAsia="Times New Roman" w:cstheme="minorHAnsi"/>
          <w:color w:val="000000"/>
          <w:sz w:val="22"/>
          <w:szCs w:val="22"/>
          <w:lang w:eastAsia="zh-CN"/>
        </w:rPr>
        <w:t>Zadaniem Inspektora nadzoru jest w</w:t>
      </w:r>
      <w:r w:rsidR="00903710" w:rsidRPr="00903710">
        <w:rPr>
          <w:rFonts w:eastAsia="Times New Roman" w:cstheme="minorHAnsi"/>
          <w:color w:val="000000"/>
          <w:sz w:val="22"/>
          <w:szCs w:val="22"/>
          <w:lang w:eastAsia="zh-CN"/>
        </w:rPr>
        <w:t>eryfikacja  i  zatwierdzanie  po  pisemnym  uzgodnieniu  z  zamawiającym  harmonogramu  rzeczowo-finansowego dostarczonego prz</w:t>
      </w:r>
      <w:r w:rsidR="00903710">
        <w:rPr>
          <w:rFonts w:eastAsia="Times New Roman" w:cstheme="minorHAnsi"/>
          <w:color w:val="000000"/>
          <w:sz w:val="22"/>
          <w:szCs w:val="22"/>
          <w:lang w:eastAsia="zh-CN"/>
        </w:rPr>
        <w:t>ez Wykonawcę robót budowlanych,</w:t>
      </w:r>
    </w:p>
    <w:p w14:paraId="11BF5F1F" w14:textId="12B5B0BF" w:rsidR="00903710" w:rsidRDefault="0006285A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Zadaniem Inspektora nadzoru jest 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w</w:t>
      </w:r>
      <w:r w:rsidR="00903710" w:rsidRPr="00903710">
        <w:rPr>
          <w:rFonts w:eastAsia="Times New Roman" w:cstheme="minorHAnsi"/>
          <w:color w:val="000000"/>
          <w:sz w:val="22"/>
          <w:szCs w:val="22"/>
          <w:lang w:eastAsia="zh-CN"/>
        </w:rPr>
        <w:t xml:space="preserve">ykonanie  wszelkich  innych  czynności  niewymienionych  w  niniejszym   zapytaniu,  umowie  o pełnienie  funkcji  Inspektora  nadzoru  budowlanego  oraz  umowie  na  roboty  budowlane,  które  będą konieczne do </w:t>
      </w:r>
      <w:r w:rsidR="00903710">
        <w:rPr>
          <w:rFonts w:eastAsia="Times New Roman" w:cstheme="minorHAnsi"/>
          <w:color w:val="000000"/>
          <w:sz w:val="22"/>
          <w:szCs w:val="22"/>
          <w:lang w:eastAsia="zh-CN"/>
        </w:rPr>
        <w:t>prawidłowej realizacji zadania,</w:t>
      </w:r>
    </w:p>
    <w:p w14:paraId="18B79B2C" w14:textId="10475E0D" w:rsidR="00903710" w:rsidRDefault="0006285A" w:rsidP="00DC0CB3">
      <w:pPr>
        <w:pStyle w:val="Akapitzlist"/>
        <w:numPr>
          <w:ilvl w:val="0"/>
          <w:numId w:val="14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Zadaniem Inspektora nadzoru jest 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b</w:t>
      </w:r>
      <w:r w:rsidR="00903710" w:rsidRPr="00903710">
        <w:rPr>
          <w:rFonts w:eastAsia="Times New Roman" w:cstheme="minorHAnsi"/>
          <w:color w:val="000000"/>
          <w:sz w:val="22"/>
          <w:szCs w:val="22"/>
          <w:lang w:eastAsia="zh-CN"/>
        </w:rPr>
        <w:t>ieżące informowanie Zamawiającego o wszelkich problemach związanych z realizacją inwestycji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>.</w:t>
      </w:r>
    </w:p>
    <w:p w14:paraId="76095F1B" w14:textId="2BD11172" w:rsidR="0006285A" w:rsidRPr="004F22B9" w:rsidRDefault="00B549D5" w:rsidP="0096773F">
      <w:pPr>
        <w:pStyle w:val="Tytu"/>
        <w:spacing w:after="120" w:line="360" w:lineRule="auto"/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Sekcja 5</w:t>
      </w:r>
      <w:r w:rsidR="0006285A">
        <w:rPr>
          <w:rFonts w:eastAsia="Times New Roman"/>
          <w:sz w:val="28"/>
          <w:szCs w:val="28"/>
          <w:lang w:eastAsia="zh-CN"/>
        </w:rPr>
        <w:t xml:space="preserve">. </w:t>
      </w:r>
      <w:r w:rsidR="0006285A" w:rsidRPr="0006285A">
        <w:rPr>
          <w:rFonts w:eastAsia="Times New Roman"/>
          <w:sz w:val="28"/>
          <w:szCs w:val="28"/>
          <w:lang w:eastAsia="zh-CN"/>
        </w:rPr>
        <w:t>Opis warunków udziału w postępowaniu</w:t>
      </w:r>
      <w:r w:rsidR="00A15173" w:rsidRPr="00A15173">
        <w:t xml:space="preserve"> </w:t>
      </w:r>
      <w:r w:rsidR="00A15173" w:rsidRPr="00A15173">
        <w:rPr>
          <w:rFonts w:eastAsia="Times New Roman"/>
          <w:sz w:val="28"/>
          <w:szCs w:val="28"/>
          <w:lang w:eastAsia="zh-CN"/>
        </w:rPr>
        <w:t>oraz opis sposobu dokonywania oceny spełniania tych warunków, informacja o oświadczeniach i dokumentach jakie muszą dołączyć do oferty wykonawcy</w:t>
      </w:r>
    </w:p>
    <w:p w14:paraId="05568AC3" w14:textId="529B4E70" w:rsidR="0006285A" w:rsidRDefault="0006285A" w:rsidP="00DC0CB3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06285A">
        <w:rPr>
          <w:rFonts w:eastAsia="Times New Roman" w:cstheme="minorHAnsi"/>
          <w:color w:val="000000"/>
          <w:sz w:val="22"/>
          <w:szCs w:val="22"/>
          <w:lang w:eastAsia="zh-CN"/>
        </w:rPr>
        <w:t>Wykonawcy ubiegający się o udzielenie zamówienia muszą posiadać niezbędną wiedzę, uprawnienia i doświadczenie  oraz  potencjał  techniczny,  a  także  dysponować  osobami  zdolnymi  do  wykonania zamówienia</w:t>
      </w:r>
      <w:r w:rsidR="00A15173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tj. posiadającymi u</w:t>
      </w:r>
      <w:r w:rsidR="00A15173" w:rsidRPr="00A15173">
        <w:rPr>
          <w:rFonts w:eastAsia="Times New Roman" w:cstheme="minorHAnsi"/>
          <w:color w:val="000000"/>
          <w:sz w:val="22"/>
          <w:szCs w:val="22"/>
          <w:lang w:eastAsia="zh-CN"/>
        </w:rPr>
        <w:t>prawnienia budowlane w specjalności instalacyjnej w zakresie sieci, instalacji i urządzeń cieplnych, wentylacyjnych, gazowych, wodociągowych i kanalizacyjnych bez ograniczeń</w:t>
      </w:r>
      <w:r w:rsidR="00A15173">
        <w:rPr>
          <w:rFonts w:eastAsia="Times New Roman" w:cstheme="minorHAnsi"/>
          <w:color w:val="000000"/>
          <w:sz w:val="22"/>
          <w:szCs w:val="22"/>
          <w:lang w:eastAsia="zh-CN"/>
        </w:rPr>
        <w:t xml:space="preserve">. </w:t>
      </w:r>
    </w:p>
    <w:p w14:paraId="2B1CF395" w14:textId="1D3A293A" w:rsidR="00A15173" w:rsidRDefault="00A15173" w:rsidP="0096773F">
      <w:pPr>
        <w:suppressAutoHyphens/>
        <w:spacing w:after="120" w:line="360" w:lineRule="auto"/>
        <w:jc w:val="both"/>
        <w:rPr>
          <w:rFonts w:eastAsia="Times New Roman" w:cstheme="minorHAnsi"/>
          <w:b/>
          <w:color w:val="000000"/>
          <w:sz w:val="22"/>
          <w:szCs w:val="22"/>
          <w:lang w:eastAsia="zh-CN"/>
        </w:rPr>
      </w:pPr>
      <w:r w:rsidRPr="00A15173">
        <w:rPr>
          <w:rFonts w:eastAsia="Times New Roman" w:cstheme="minorHAnsi"/>
          <w:b/>
          <w:color w:val="000000"/>
          <w:sz w:val="22"/>
          <w:szCs w:val="22"/>
          <w:lang w:eastAsia="zh-CN"/>
        </w:rPr>
        <w:lastRenderedPageBreak/>
        <w:t>Warunek zostanie spełniony jeżeli Wykonawca przedłoży Zamawiającemu kopie uprawnień budowlanych dla  wymaganych  specjalności  wraz  z  załączonym  aktualnym  zaświadczeniem  o  przynależności  do właściwej Okręgowej Izby Inżynierów Budownictwa.</w:t>
      </w:r>
    </w:p>
    <w:p w14:paraId="55771F4C" w14:textId="4B856B5D" w:rsidR="00A15173" w:rsidRPr="00A15173" w:rsidRDefault="00A15173" w:rsidP="00DC0CB3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>
        <w:rPr>
          <w:rFonts w:eastAsia="Times New Roman" w:cstheme="minorHAnsi"/>
          <w:color w:val="000000"/>
          <w:sz w:val="22"/>
          <w:szCs w:val="22"/>
          <w:lang w:eastAsia="zh-CN"/>
        </w:rPr>
        <w:t>Wykonawcy</w:t>
      </w:r>
      <w:r w:rsidRPr="00A15173">
        <w:rPr>
          <w:rFonts w:eastAsia="Times New Roman" w:cstheme="minorHAnsi"/>
          <w:color w:val="000000"/>
          <w:sz w:val="22"/>
          <w:szCs w:val="22"/>
          <w:lang w:eastAsia="zh-CN"/>
        </w:rPr>
        <w:t xml:space="preserve"> </w:t>
      </w:r>
      <w:r w:rsidRPr="0006285A">
        <w:rPr>
          <w:rFonts w:eastAsia="Times New Roman" w:cstheme="minorHAnsi"/>
          <w:color w:val="000000"/>
          <w:sz w:val="22"/>
          <w:szCs w:val="22"/>
          <w:lang w:eastAsia="zh-CN"/>
        </w:rPr>
        <w:t xml:space="preserve">ubiegający się o udzielenie zamówienia muszą 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wykazać się niezbędnym  </w:t>
      </w:r>
      <w:r w:rsidRPr="00A15173">
        <w:rPr>
          <w:rFonts w:eastAsia="Times New Roman" w:cstheme="minorHAnsi"/>
          <w:color w:val="000000"/>
          <w:sz w:val="22"/>
          <w:szCs w:val="22"/>
          <w:lang w:eastAsia="zh-CN"/>
        </w:rPr>
        <w:t xml:space="preserve">doświadczeniem w wykonaniu nie wcześniej niż w okresie ostatnich 3 lat przed upływem terminu składania ofert, a jeżeli okres prowadzenia działalności jest krótszy – w tym okresie, co najmniej jednej usługi nadzoru nad robotami budowlanymi </w:t>
      </w:r>
      <w:r w:rsidR="00D36121">
        <w:rPr>
          <w:rFonts w:eastAsia="Times New Roman" w:cstheme="minorHAnsi"/>
          <w:color w:val="000000"/>
          <w:sz w:val="22"/>
          <w:szCs w:val="22"/>
          <w:lang w:eastAsia="zh-CN"/>
        </w:rPr>
        <w:t xml:space="preserve">o zbliżonym zakresie rzeczowym do przedmiotu zamówienia </w:t>
      </w:r>
      <w:r w:rsidRPr="00A15173">
        <w:rPr>
          <w:rFonts w:eastAsia="Times New Roman" w:cstheme="minorHAnsi"/>
          <w:color w:val="000000"/>
          <w:sz w:val="22"/>
          <w:szCs w:val="22"/>
          <w:lang w:eastAsia="zh-CN"/>
        </w:rPr>
        <w:t>o wartości nie mniejszej niż 1 000 000,00 zł brutto (wartość robót budowlanych).</w:t>
      </w:r>
    </w:p>
    <w:p w14:paraId="55F89CC5" w14:textId="0C56E2CB" w:rsidR="00A15173" w:rsidRPr="00D36121" w:rsidRDefault="00A15173" w:rsidP="0096773F">
      <w:pPr>
        <w:suppressAutoHyphens/>
        <w:spacing w:after="120" w:line="360" w:lineRule="auto"/>
        <w:jc w:val="both"/>
        <w:rPr>
          <w:rFonts w:eastAsia="Times New Roman" w:cstheme="minorHAnsi"/>
          <w:b/>
          <w:color w:val="000000"/>
          <w:sz w:val="22"/>
          <w:szCs w:val="22"/>
          <w:lang w:eastAsia="zh-CN"/>
        </w:rPr>
      </w:pPr>
      <w:r w:rsidRPr="00D36121">
        <w:rPr>
          <w:rFonts w:eastAsia="Times New Roman" w:cstheme="minorHAnsi"/>
          <w:b/>
          <w:color w:val="000000"/>
          <w:sz w:val="22"/>
          <w:szCs w:val="22"/>
          <w:lang w:eastAsia="zh-CN"/>
        </w:rPr>
        <w:t>W wykazie usług nad robotami budowlanymi należy podać: nazwę obiektu budowlanego, wartość wszystkich robót budowlanych, datę wykonania zgodnie z protokołem odbioru, podmiot, na rzecz których nadzór ten został wykonany, z załączeniem dowodów określających czy ten nadzór został wykonane należycie, 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wg w</w:t>
      </w:r>
      <w:r w:rsidR="00D36121">
        <w:rPr>
          <w:rFonts w:eastAsia="Times New Roman" w:cstheme="minorHAnsi"/>
          <w:b/>
          <w:color w:val="000000"/>
          <w:sz w:val="22"/>
          <w:szCs w:val="22"/>
          <w:lang w:eastAsia="zh-CN"/>
        </w:rPr>
        <w:t>zoru stanowiącego Załącznik nr 2</w:t>
      </w:r>
      <w:r w:rsidRPr="00D36121">
        <w:rPr>
          <w:rFonts w:eastAsia="Times New Roman" w:cstheme="minorHAnsi"/>
          <w:b/>
          <w:color w:val="000000"/>
          <w:sz w:val="22"/>
          <w:szCs w:val="22"/>
          <w:lang w:eastAsia="zh-CN"/>
        </w:rPr>
        <w:t xml:space="preserve"> </w:t>
      </w:r>
      <w:r w:rsidR="00D36121">
        <w:rPr>
          <w:rFonts w:eastAsia="Times New Roman" w:cstheme="minorHAnsi"/>
          <w:b/>
          <w:color w:val="000000"/>
          <w:sz w:val="22"/>
          <w:szCs w:val="22"/>
          <w:lang w:eastAsia="zh-CN"/>
        </w:rPr>
        <w:t>do zapytania ofertowego.</w:t>
      </w:r>
    </w:p>
    <w:p w14:paraId="183FC517" w14:textId="77777777" w:rsidR="00A15173" w:rsidRDefault="00A15173" w:rsidP="0096773F">
      <w:pPr>
        <w:suppressAutoHyphens/>
        <w:spacing w:after="120" w:line="360" w:lineRule="auto"/>
        <w:jc w:val="both"/>
        <w:rPr>
          <w:rFonts w:eastAsia="Times New Roman" w:cstheme="minorHAnsi"/>
          <w:b/>
          <w:color w:val="000000"/>
          <w:sz w:val="22"/>
          <w:szCs w:val="22"/>
          <w:lang w:eastAsia="zh-CN"/>
        </w:rPr>
      </w:pPr>
    </w:p>
    <w:p w14:paraId="624FA098" w14:textId="103643D7" w:rsidR="0096773F" w:rsidRPr="0096773F" w:rsidRDefault="0096773F" w:rsidP="0096773F">
      <w:pPr>
        <w:pStyle w:val="Tytu"/>
        <w:spacing w:after="120" w:line="360" w:lineRule="auto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Sekcja 6. </w:t>
      </w:r>
      <w:r w:rsidRPr="0096773F">
        <w:rPr>
          <w:rFonts w:eastAsia="Times New Roman"/>
          <w:sz w:val="28"/>
          <w:szCs w:val="28"/>
          <w:lang w:eastAsia="zh-CN"/>
        </w:rPr>
        <w:t>Oferty częściowe</w:t>
      </w:r>
    </w:p>
    <w:p w14:paraId="1F04FBBC" w14:textId="4F902321" w:rsidR="00A15173" w:rsidRPr="00A15173" w:rsidRDefault="0096773F" w:rsidP="0096773F">
      <w:p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96773F">
        <w:rPr>
          <w:rFonts w:eastAsia="Times New Roman" w:cstheme="minorHAnsi"/>
          <w:color w:val="000000"/>
          <w:sz w:val="22"/>
          <w:szCs w:val="22"/>
          <w:lang w:eastAsia="zh-CN"/>
        </w:rPr>
        <w:t>Dopuszcza się składanie ofert częściowych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 tj. na zadanie </w:t>
      </w:r>
      <w:r w:rsidRPr="0096773F">
        <w:rPr>
          <w:rFonts w:eastAsia="Times New Roman" w:cstheme="minorHAnsi"/>
          <w:color w:val="000000"/>
          <w:sz w:val="22"/>
          <w:szCs w:val="22"/>
          <w:lang w:eastAsia="zh-CN"/>
        </w:rPr>
        <w:t>Budowa instalacji odwadniania osadu n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a oczyszczalni gminnej w Osieku i/lub </w:t>
      </w:r>
      <w:r w:rsidRPr="0096773F">
        <w:rPr>
          <w:rFonts w:eastAsia="Times New Roman" w:cstheme="minorHAnsi"/>
          <w:color w:val="000000"/>
          <w:sz w:val="22"/>
          <w:szCs w:val="22"/>
          <w:lang w:eastAsia="zh-CN"/>
        </w:rPr>
        <w:t>Budowa stacji uzdatniania wody w Obórkach</w:t>
      </w:r>
      <w:r>
        <w:rPr>
          <w:rFonts w:eastAsia="Times New Roman" w:cstheme="minorHAnsi"/>
          <w:color w:val="000000"/>
          <w:sz w:val="22"/>
          <w:szCs w:val="22"/>
          <w:lang w:eastAsia="zh-CN"/>
        </w:rPr>
        <w:t xml:space="preserve">. </w:t>
      </w:r>
    </w:p>
    <w:p w14:paraId="52CEC2A0" w14:textId="4A4CE4F3" w:rsidR="003007A9" w:rsidRPr="004F22B9" w:rsidRDefault="004F22B9" w:rsidP="0096773F">
      <w:pPr>
        <w:pStyle w:val="Tytu"/>
        <w:spacing w:after="120" w:line="360" w:lineRule="auto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S</w:t>
      </w:r>
      <w:r w:rsidR="0096773F">
        <w:rPr>
          <w:rFonts w:eastAsia="Times New Roman"/>
          <w:sz w:val="28"/>
          <w:szCs w:val="28"/>
          <w:lang w:eastAsia="zh-CN"/>
        </w:rPr>
        <w:t>ekcja 7</w:t>
      </w:r>
      <w:r>
        <w:rPr>
          <w:rFonts w:eastAsia="Times New Roman"/>
          <w:sz w:val="28"/>
          <w:szCs w:val="28"/>
          <w:lang w:eastAsia="zh-CN"/>
        </w:rPr>
        <w:t xml:space="preserve">. miejsce złożenia i </w:t>
      </w:r>
      <w:r w:rsidR="003007A9" w:rsidRPr="004F22B9">
        <w:rPr>
          <w:rFonts w:eastAsia="Times New Roman"/>
          <w:sz w:val="28"/>
          <w:szCs w:val="28"/>
          <w:lang w:eastAsia="zh-CN"/>
        </w:rPr>
        <w:t>Sposób przygotowania oferty</w:t>
      </w:r>
    </w:p>
    <w:p w14:paraId="610D5947" w14:textId="2CF89514" w:rsidR="003007A9" w:rsidRPr="007D2DA2" w:rsidRDefault="003007A9" w:rsidP="00DC0CB3">
      <w:pPr>
        <w:pStyle w:val="Akapitzlist"/>
        <w:numPr>
          <w:ilvl w:val="0"/>
          <w:numId w:val="5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color w:val="000000"/>
          <w:sz w:val="22"/>
          <w:szCs w:val="22"/>
          <w:lang w:eastAsia="zh-CN"/>
        </w:rPr>
        <w:t xml:space="preserve">Ofertę należy sporządzić w formie pisemnej w języku polskim wg </w:t>
      </w:r>
      <w:r w:rsidRPr="007D2DA2">
        <w:rPr>
          <w:rFonts w:eastAsia="Times New Roman" w:cstheme="minorHAnsi"/>
          <w:b/>
          <w:color w:val="000000"/>
          <w:sz w:val="22"/>
          <w:szCs w:val="22"/>
          <w:lang w:eastAsia="zh-CN"/>
        </w:rPr>
        <w:t>Załącznika nr 1 do zapytania ofertowego. Zamawiający nie zwraca kosztów przygotowania i dostarczenia oferty w żadnym wypadku</w:t>
      </w:r>
      <w:r w:rsidR="00034E28" w:rsidRPr="007D2DA2">
        <w:rPr>
          <w:rFonts w:eastAsia="Times New Roman" w:cstheme="minorHAnsi"/>
          <w:b/>
          <w:color w:val="000000"/>
          <w:sz w:val="22"/>
          <w:szCs w:val="22"/>
          <w:lang w:eastAsia="zh-CN"/>
        </w:rPr>
        <w:t>.</w:t>
      </w:r>
      <w:r w:rsidRPr="007D2DA2">
        <w:rPr>
          <w:rFonts w:eastAsia="Times New Roman" w:cstheme="minorHAnsi"/>
          <w:b/>
          <w:color w:val="000000"/>
          <w:sz w:val="22"/>
          <w:szCs w:val="22"/>
          <w:lang w:eastAsia="zh-CN"/>
        </w:rPr>
        <w:t xml:space="preserve"> </w:t>
      </w:r>
    </w:p>
    <w:p w14:paraId="5826DADF" w14:textId="087FF1B7" w:rsidR="003007A9" w:rsidRPr="007D2DA2" w:rsidRDefault="003007A9" w:rsidP="00DC0CB3">
      <w:pPr>
        <w:pStyle w:val="Akapitzlist"/>
        <w:numPr>
          <w:ilvl w:val="0"/>
          <w:numId w:val="5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b/>
          <w:color w:val="000000"/>
          <w:sz w:val="22"/>
          <w:szCs w:val="22"/>
          <w:lang w:eastAsia="zh-CN"/>
        </w:rPr>
        <w:t>Miejsce i termin złożenia oferty:</w:t>
      </w:r>
    </w:p>
    <w:p w14:paraId="65A7944C" w14:textId="45E52632" w:rsidR="003007A9" w:rsidRPr="007D2DA2" w:rsidRDefault="003007A9" w:rsidP="00DC0CB3">
      <w:pPr>
        <w:pStyle w:val="Akapitzlist"/>
        <w:numPr>
          <w:ilvl w:val="0"/>
          <w:numId w:val="6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color w:val="000000"/>
          <w:sz w:val="22"/>
          <w:szCs w:val="22"/>
          <w:lang w:eastAsia="zh-CN"/>
        </w:rPr>
        <w:t xml:space="preserve">Urząd Gminy </w:t>
      </w:r>
      <w:r w:rsidR="00B578DE" w:rsidRPr="007D2DA2">
        <w:rPr>
          <w:rFonts w:eastAsia="Times New Roman" w:cstheme="minorHAnsi"/>
          <w:color w:val="000000"/>
          <w:sz w:val="22"/>
          <w:szCs w:val="22"/>
          <w:lang w:eastAsia="zh-CN"/>
        </w:rPr>
        <w:t xml:space="preserve">w Osieku </w:t>
      </w:r>
      <w:r w:rsidRPr="007D2DA2">
        <w:rPr>
          <w:rFonts w:eastAsia="Times New Roman" w:cstheme="minorHAnsi"/>
          <w:color w:val="000000"/>
          <w:sz w:val="22"/>
          <w:szCs w:val="22"/>
          <w:lang w:eastAsia="zh-CN"/>
        </w:rPr>
        <w:t>(sekretariat)</w:t>
      </w:r>
      <w:r w:rsidR="00034E28" w:rsidRPr="007D2DA2">
        <w:rPr>
          <w:rFonts w:eastAsia="Times New Roman" w:cstheme="minorHAnsi"/>
          <w:color w:val="000000"/>
          <w:sz w:val="22"/>
          <w:szCs w:val="22"/>
          <w:lang w:eastAsia="zh-CN"/>
        </w:rPr>
        <w:t>, Osiek 85, 87 – 430 Osiek</w:t>
      </w:r>
      <w:r w:rsidRPr="007D2DA2">
        <w:rPr>
          <w:rFonts w:eastAsia="Times New Roman" w:cstheme="minorHAnsi"/>
          <w:color w:val="000000"/>
          <w:sz w:val="22"/>
          <w:szCs w:val="22"/>
          <w:highlight w:val="white"/>
          <w:lang w:eastAsia="zh-CN"/>
        </w:rPr>
        <w:t xml:space="preserve"> do dnia </w:t>
      </w:r>
      <w:r w:rsidR="00D36121" w:rsidRPr="007D2DA2">
        <w:rPr>
          <w:rFonts w:eastAsia="Times New Roman" w:cstheme="minorHAnsi"/>
          <w:b/>
          <w:bCs/>
          <w:color w:val="000000"/>
          <w:sz w:val="22"/>
          <w:szCs w:val="22"/>
          <w:highlight w:val="white"/>
          <w:u w:val="single"/>
          <w:lang w:eastAsia="zh-CN"/>
        </w:rPr>
        <w:t>11</w:t>
      </w:r>
      <w:r w:rsidRPr="007D2DA2">
        <w:rPr>
          <w:rFonts w:eastAsia="Times New Roman" w:cstheme="minorHAnsi"/>
          <w:b/>
          <w:bCs/>
          <w:color w:val="000000"/>
          <w:sz w:val="22"/>
          <w:szCs w:val="22"/>
          <w:highlight w:val="white"/>
          <w:u w:val="single"/>
          <w:lang w:eastAsia="zh-CN"/>
        </w:rPr>
        <w:t>.</w:t>
      </w:r>
      <w:r w:rsidR="00D36121" w:rsidRPr="007D2DA2">
        <w:rPr>
          <w:rFonts w:eastAsia="Times New Roman" w:cstheme="minorHAnsi"/>
          <w:b/>
          <w:bCs/>
          <w:color w:val="000000"/>
          <w:sz w:val="22"/>
          <w:szCs w:val="22"/>
          <w:highlight w:val="white"/>
          <w:u w:val="single"/>
          <w:lang w:eastAsia="zh-CN"/>
        </w:rPr>
        <w:t>01</w:t>
      </w:r>
      <w:r w:rsidRPr="007D2DA2">
        <w:rPr>
          <w:rFonts w:eastAsia="Times New Roman" w:cstheme="minorHAnsi"/>
          <w:b/>
          <w:bCs/>
          <w:color w:val="000000"/>
          <w:sz w:val="22"/>
          <w:szCs w:val="22"/>
          <w:highlight w:val="white"/>
          <w:u w:val="single"/>
          <w:lang w:eastAsia="zh-CN"/>
        </w:rPr>
        <w:t>.20</w:t>
      </w:r>
      <w:r w:rsidR="00D36121" w:rsidRPr="007D2DA2">
        <w:rPr>
          <w:rFonts w:eastAsia="Times New Roman" w:cstheme="minorHAnsi"/>
          <w:b/>
          <w:bCs/>
          <w:color w:val="000000"/>
          <w:sz w:val="22"/>
          <w:szCs w:val="22"/>
          <w:highlight w:val="white"/>
          <w:u w:val="single"/>
          <w:lang w:eastAsia="zh-CN"/>
        </w:rPr>
        <w:t>21</w:t>
      </w:r>
      <w:r w:rsidRPr="007D2DA2">
        <w:rPr>
          <w:rFonts w:eastAsia="Times New Roman" w:cstheme="minorHAnsi"/>
          <w:b/>
          <w:bCs/>
          <w:color w:val="000000"/>
          <w:sz w:val="22"/>
          <w:szCs w:val="22"/>
          <w:highlight w:val="white"/>
          <w:u w:val="single"/>
          <w:lang w:eastAsia="zh-CN"/>
        </w:rPr>
        <w:t xml:space="preserve"> r.</w:t>
      </w:r>
      <w:r w:rsidRPr="007D2DA2">
        <w:rPr>
          <w:rFonts w:eastAsia="Times New Roman" w:cstheme="minorHAnsi"/>
          <w:b/>
          <w:color w:val="000000"/>
          <w:sz w:val="22"/>
          <w:szCs w:val="22"/>
          <w:highlight w:val="white"/>
          <w:u w:val="single"/>
          <w:lang w:eastAsia="zh-CN"/>
        </w:rPr>
        <w:t xml:space="preserve"> do godz. 13.00</w:t>
      </w:r>
      <w:r w:rsidR="00B549D5" w:rsidRPr="007D2DA2">
        <w:rPr>
          <w:rFonts w:eastAsia="Times New Roman" w:cstheme="minorHAnsi"/>
          <w:b/>
          <w:color w:val="000000"/>
          <w:sz w:val="22"/>
          <w:szCs w:val="22"/>
          <w:u w:val="single"/>
          <w:lang w:eastAsia="zh-CN"/>
        </w:rPr>
        <w:t xml:space="preserve">. </w:t>
      </w:r>
    </w:p>
    <w:p w14:paraId="68F1080A" w14:textId="34281EB5" w:rsidR="003007A9" w:rsidRPr="007D2DA2" w:rsidRDefault="003007A9" w:rsidP="00DC0CB3">
      <w:pPr>
        <w:pStyle w:val="Akapitzlist"/>
        <w:numPr>
          <w:ilvl w:val="0"/>
          <w:numId w:val="6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color w:val="000000"/>
          <w:sz w:val="22"/>
          <w:szCs w:val="22"/>
          <w:lang w:eastAsia="zh-CN"/>
        </w:rPr>
        <w:lastRenderedPageBreak/>
        <w:t>oferty złożone po terminie nie będą rozpatrywane</w:t>
      </w:r>
      <w:r w:rsidR="00B578DE" w:rsidRPr="007D2DA2">
        <w:rPr>
          <w:rFonts w:eastAsia="Times New Roman" w:cstheme="minorHAnsi"/>
          <w:color w:val="000000"/>
          <w:sz w:val="22"/>
          <w:szCs w:val="22"/>
          <w:lang w:eastAsia="zh-CN"/>
        </w:rPr>
        <w:t>;</w:t>
      </w:r>
    </w:p>
    <w:p w14:paraId="6E5F0442" w14:textId="45A0A14F" w:rsidR="00D36121" w:rsidRPr="007D2DA2" w:rsidRDefault="003007A9" w:rsidP="00DC0CB3">
      <w:pPr>
        <w:pStyle w:val="Akapitzlist"/>
        <w:numPr>
          <w:ilvl w:val="0"/>
          <w:numId w:val="6"/>
        </w:numPr>
        <w:suppressAutoHyphens/>
        <w:spacing w:after="120" w:line="360" w:lineRule="auto"/>
        <w:jc w:val="both"/>
        <w:rPr>
          <w:rFonts w:eastAsia="Times New Roman" w:cstheme="minorHAnsi"/>
          <w:color w:val="000000"/>
          <w:sz w:val="22"/>
          <w:szCs w:val="22"/>
          <w:lang w:eastAsia="zh-CN"/>
        </w:rPr>
      </w:pPr>
      <w:r w:rsidRPr="007D2DA2">
        <w:rPr>
          <w:rFonts w:eastAsia="Times New Roman" w:cstheme="minorHAnsi"/>
          <w:color w:val="000000"/>
          <w:sz w:val="22"/>
          <w:szCs w:val="22"/>
          <w:lang w:eastAsia="zh-CN"/>
        </w:rPr>
        <w:t>oferta musi być złożona zamkniętej kopercie  i opisać nazwą i adresem wykonawcy oraz nazwą i adresem zamawiającego, a także napisem „</w:t>
      </w:r>
      <w:r w:rsidR="00D36121" w:rsidRPr="007D2DA2">
        <w:rPr>
          <w:rFonts w:eastAsia="Times New Roman" w:cstheme="minorHAnsi"/>
          <w:color w:val="000000"/>
          <w:sz w:val="22"/>
          <w:szCs w:val="22"/>
          <w:lang w:eastAsia="zh-CN"/>
        </w:rPr>
        <w:t>Budowa instalacji odwadniania osadu na oczyszczalni gminnej w Osieku</w:t>
      </w:r>
      <w:r w:rsidR="00D36121" w:rsidRPr="007D2DA2">
        <w:rPr>
          <w:rFonts w:eastAsia="Times New Roman" w:cstheme="minorHAnsi"/>
          <w:color w:val="000000"/>
          <w:sz w:val="22"/>
          <w:szCs w:val="22"/>
          <w:lang w:eastAsia="zh-CN"/>
        </w:rPr>
        <w:t>” i/lub „</w:t>
      </w:r>
      <w:r w:rsidR="00D36121" w:rsidRPr="007D2DA2">
        <w:rPr>
          <w:rFonts w:eastAsia="Times New Roman" w:cstheme="minorHAnsi"/>
          <w:color w:val="000000"/>
          <w:sz w:val="22"/>
          <w:szCs w:val="22"/>
          <w:lang w:eastAsia="zh-CN"/>
        </w:rPr>
        <w:t>Budowa stacji uzdatniania wody w Obórkach</w:t>
      </w:r>
      <w:r w:rsidR="00D36121" w:rsidRPr="007D2DA2">
        <w:rPr>
          <w:rFonts w:eastAsia="Times New Roman" w:cstheme="minorHAnsi"/>
          <w:color w:val="000000"/>
          <w:sz w:val="22"/>
          <w:szCs w:val="22"/>
          <w:lang w:eastAsia="zh-CN"/>
        </w:rPr>
        <w:t xml:space="preserve">”. </w:t>
      </w:r>
    </w:p>
    <w:p w14:paraId="01CE5F13" w14:textId="5140A600" w:rsidR="003007A9" w:rsidRPr="00D36121" w:rsidRDefault="003007A9" w:rsidP="0096773F">
      <w:pPr>
        <w:suppressAutoHyphens/>
        <w:spacing w:after="120" w:line="360" w:lineRule="auto"/>
        <w:ind w:left="720"/>
        <w:jc w:val="both"/>
        <w:rPr>
          <w:rFonts w:eastAsia="Times New Roman" w:cstheme="minorHAnsi"/>
          <w:lang w:eastAsia="zh-CN"/>
        </w:rPr>
      </w:pPr>
    </w:p>
    <w:p w14:paraId="5C6C782F" w14:textId="77777777" w:rsidR="003E2C80" w:rsidRPr="003007A9" w:rsidRDefault="003E2C80" w:rsidP="0096773F">
      <w:p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</w:p>
    <w:p w14:paraId="277C91AD" w14:textId="01C513F4" w:rsidR="0026492B" w:rsidRPr="0026492B" w:rsidRDefault="00B549D5" w:rsidP="0096773F">
      <w:pPr>
        <w:pStyle w:val="Tytu"/>
        <w:spacing w:after="120" w:line="360" w:lineRule="auto"/>
        <w:rPr>
          <w:rFonts w:eastAsia="Times New Roman"/>
          <w:color w:val="auto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sekcja </w:t>
      </w:r>
      <w:r w:rsidR="0096773F">
        <w:rPr>
          <w:rFonts w:eastAsia="Times New Roman"/>
          <w:sz w:val="28"/>
          <w:szCs w:val="28"/>
          <w:lang w:eastAsia="zh-CN"/>
        </w:rPr>
        <w:t>8</w:t>
      </w:r>
      <w:r w:rsidR="00CF70E3">
        <w:rPr>
          <w:rFonts w:eastAsia="Times New Roman"/>
          <w:sz w:val="28"/>
          <w:szCs w:val="28"/>
          <w:lang w:eastAsia="zh-CN"/>
        </w:rPr>
        <w:t xml:space="preserve">. </w:t>
      </w:r>
      <w:r w:rsidRPr="00B549D5">
        <w:rPr>
          <w:rFonts w:eastAsia="Times New Roman"/>
          <w:sz w:val="28"/>
          <w:szCs w:val="28"/>
          <w:lang w:eastAsia="zh-CN"/>
        </w:rPr>
        <w:t>Opis</w:t>
      </w:r>
      <w:r w:rsidR="007D2DA2">
        <w:rPr>
          <w:rFonts w:eastAsia="Times New Roman"/>
          <w:sz w:val="28"/>
          <w:szCs w:val="28"/>
          <w:lang w:eastAsia="zh-CN"/>
        </w:rPr>
        <w:t xml:space="preserve"> sposobu obliczania ceny oferty</w:t>
      </w:r>
    </w:p>
    <w:p w14:paraId="55D7252A" w14:textId="1ABC8626" w:rsidR="00B549D5" w:rsidRPr="007D2DA2" w:rsidRDefault="00B549D5" w:rsidP="00DC0CB3">
      <w:pPr>
        <w:pStyle w:val="Akapitzlist"/>
        <w:numPr>
          <w:ilvl w:val="0"/>
          <w:numId w:val="16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Należy podać cenę brutto za całość zamówienia (cena winna obejmować wszystkie koszty).</w:t>
      </w:r>
    </w:p>
    <w:p w14:paraId="39B993DA" w14:textId="453A12C1" w:rsidR="00B549D5" w:rsidRPr="007D2DA2" w:rsidRDefault="00B549D5" w:rsidP="00DC0CB3">
      <w:pPr>
        <w:pStyle w:val="Akapitzlist"/>
        <w:numPr>
          <w:ilvl w:val="0"/>
          <w:numId w:val="16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Wykonawca określa cenę realizacji zamówienia poprzez wskazanie w formularzu ofertowym ceny za realizację przedmiotu zamówienia (wg załącznika nr 1 do zapytania ofertowego).</w:t>
      </w:r>
    </w:p>
    <w:p w14:paraId="1F69D2A3" w14:textId="50AA459F" w:rsidR="00B549D5" w:rsidRPr="007D2DA2" w:rsidRDefault="00B549D5" w:rsidP="00DC0CB3">
      <w:pPr>
        <w:pStyle w:val="Akapitzlist"/>
        <w:numPr>
          <w:ilvl w:val="0"/>
          <w:numId w:val="16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Podana w ofercie cena musi być wyrażona w PLN cyfrowo do dwóch miejsc po przecinku i słownie. Cena ofertowa brutto musi uwzględniać wszystkie koszty związane z realizacją przedmiotu zamówienia zgodnie z opisem przedmiotu zamówienia oraz wzorem umowy.</w:t>
      </w:r>
    </w:p>
    <w:p w14:paraId="39C272C9" w14:textId="53F380D5" w:rsidR="00B549D5" w:rsidRPr="007D2DA2" w:rsidRDefault="00B549D5" w:rsidP="00DC0CB3">
      <w:pPr>
        <w:pStyle w:val="Akapitzlist"/>
        <w:numPr>
          <w:ilvl w:val="0"/>
          <w:numId w:val="16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Za realizację przedmiotu umowy Wykonawca otrzyma wynagrodzenie ryczałtowe określone przez Wykonawcę w formularzu ofertowym.</w:t>
      </w:r>
    </w:p>
    <w:p w14:paraId="73BA4C01" w14:textId="785E2959" w:rsidR="00B549D5" w:rsidRPr="007D2DA2" w:rsidRDefault="00B549D5" w:rsidP="00DC0CB3">
      <w:pPr>
        <w:pStyle w:val="Akapitzlist"/>
        <w:numPr>
          <w:ilvl w:val="0"/>
          <w:numId w:val="16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Wszystkie wartości powinny być naliczane z dokładnością do dwóch miejsc po przecinku.</w:t>
      </w:r>
    </w:p>
    <w:p w14:paraId="4D02AB0A" w14:textId="3295DED6" w:rsidR="00B549D5" w:rsidRPr="007D2DA2" w:rsidRDefault="00B549D5" w:rsidP="00DC0CB3">
      <w:pPr>
        <w:pStyle w:val="Akapitzlist"/>
        <w:numPr>
          <w:ilvl w:val="0"/>
          <w:numId w:val="16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Jeżeli złożona zostanie oferta, której wybór prowadzić będzie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7A686F07" w14:textId="21679E62" w:rsidR="00B549D5" w:rsidRPr="007D2DA2" w:rsidRDefault="00B549D5" w:rsidP="00DC0CB3">
      <w:pPr>
        <w:pStyle w:val="Akapitzlist"/>
        <w:numPr>
          <w:ilvl w:val="0"/>
          <w:numId w:val="16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Zamawiający dokona w tekście oferty ewentualnych poprawek oczywistych omyłek pisarskich takich jak:</w:t>
      </w:r>
    </w:p>
    <w:p w14:paraId="13785BED" w14:textId="565EE5C5" w:rsidR="00B549D5" w:rsidRPr="007D2DA2" w:rsidRDefault="00B549D5" w:rsidP="00DC0CB3">
      <w:pPr>
        <w:pStyle w:val="Akapitzlist"/>
        <w:numPr>
          <w:ilvl w:val="0"/>
          <w:numId w:val="17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widoczna mylna pisownia wyrazu,</w:t>
      </w:r>
    </w:p>
    <w:p w14:paraId="0B6B5AA8" w14:textId="1B99FC30" w:rsidR="00B549D5" w:rsidRPr="007D2DA2" w:rsidRDefault="00B549D5" w:rsidP="00DC0CB3">
      <w:pPr>
        <w:pStyle w:val="Akapitzlist"/>
        <w:numPr>
          <w:ilvl w:val="0"/>
          <w:numId w:val="17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ewentualny błąd gramatyczny,</w:t>
      </w:r>
    </w:p>
    <w:p w14:paraId="3081A46B" w14:textId="1786434C" w:rsidR="00B549D5" w:rsidRPr="007D2DA2" w:rsidRDefault="00B549D5" w:rsidP="00DC0CB3">
      <w:pPr>
        <w:pStyle w:val="Akapitzlist"/>
        <w:numPr>
          <w:ilvl w:val="0"/>
          <w:numId w:val="17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niezamierzone opuszczenie wyrazu lub jego części,</w:t>
      </w:r>
    </w:p>
    <w:p w14:paraId="788D57FD" w14:textId="1DEA7F3C" w:rsidR="00B549D5" w:rsidRPr="007D2DA2" w:rsidRDefault="00B549D5" w:rsidP="00DC0CB3">
      <w:pPr>
        <w:pStyle w:val="Akapitzlist"/>
        <w:numPr>
          <w:ilvl w:val="0"/>
          <w:numId w:val="17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lastRenderedPageBreak/>
        <w:t>rozbieżności pomiędzy ceną wpisaną liczbą i słownie.</w:t>
      </w:r>
    </w:p>
    <w:p w14:paraId="61756AD0" w14:textId="7701EA1E" w:rsidR="00B549D5" w:rsidRPr="007D2DA2" w:rsidRDefault="00B549D5" w:rsidP="00DC0CB3">
      <w:pPr>
        <w:pStyle w:val="Akapitzlist"/>
        <w:numPr>
          <w:ilvl w:val="0"/>
          <w:numId w:val="18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Zamawiający w obliczeniach zawartych w ofercie dokona poprawek oczywistych omyłek rachunkowych (z uwzględnieniem konsekwencji rachunkowych dokonanych poprawek), takich jak błędny wynik działania matematycznego wynikający z dodawania, odejmowania, mnożenia i dzielenia. W celu ustalenia prawidłowego wyniku działań matematycznych, za poprawne Zamawiający uzna ceny jednostkowe netto/brutto wskazane w ofercie, które posłużą do dalszych obliczeń. Zamawiający zastrzega, że powyższy katalog nie wyczerpuje możliwości poprawienia oczywistych omyłek rachunkowych. Zamawiający poprawi wszelkie oczywiste omyłki rachunkowe, które wystąpią w ofertach.</w:t>
      </w:r>
    </w:p>
    <w:p w14:paraId="708F8899" w14:textId="30F0EAC1" w:rsidR="00B549D5" w:rsidRPr="007D2DA2" w:rsidRDefault="00B549D5" w:rsidP="00DC0CB3">
      <w:pPr>
        <w:pStyle w:val="Akapitzlist"/>
        <w:numPr>
          <w:ilvl w:val="0"/>
          <w:numId w:val="18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Zamawiający w ofercie dokona poprawek innych omyłek polegających na niezgodności oferty z zapytaniem, nie powodujących istotnych zmian w treści oferty, o czym powiadomi Wykonawcę, którego oferta została poprawiona.</w:t>
      </w:r>
    </w:p>
    <w:p w14:paraId="4E06C8AF" w14:textId="3FC4241B" w:rsidR="00CF70E3" w:rsidRPr="007D2DA2" w:rsidRDefault="00B549D5" w:rsidP="00DC0CB3">
      <w:pPr>
        <w:pStyle w:val="Akapitzlist"/>
        <w:numPr>
          <w:ilvl w:val="0"/>
          <w:numId w:val="18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Zamawiający odrzuci ofertę Wykonawcy, który w terminie 2 dni od dnia doręczenia zawiadomienia nie zgodził się na poprawienie omyłki, o  której mowa w ust. 9.</w:t>
      </w:r>
    </w:p>
    <w:p w14:paraId="7F926C5D" w14:textId="77777777" w:rsidR="007D2DA2" w:rsidRDefault="007D2DA2" w:rsidP="0096773F">
      <w:pPr>
        <w:suppressAutoHyphens/>
        <w:spacing w:after="120" w:line="360" w:lineRule="auto"/>
        <w:jc w:val="both"/>
        <w:rPr>
          <w:rFonts w:eastAsia="Times New Roman" w:cstheme="minorHAnsi"/>
          <w:lang w:eastAsia="zh-CN"/>
        </w:rPr>
      </w:pPr>
    </w:p>
    <w:p w14:paraId="393C397B" w14:textId="5E5BA957" w:rsidR="007D2DA2" w:rsidRPr="0026492B" w:rsidRDefault="007D2DA2" w:rsidP="0096773F">
      <w:pPr>
        <w:pStyle w:val="Tytu"/>
        <w:spacing w:after="120" w:line="360" w:lineRule="auto"/>
        <w:rPr>
          <w:rFonts w:eastAsia="Times New Roman"/>
          <w:color w:val="auto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sekcja </w:t>
      </w:r>
      <w:r w:rsidR="0096773F">
        <w:rPr>
          <w:rFonts w:eastAsia="Times New Roman"/>
          <w:sz w:val="28"/>
          <w:szCs w:val="28"/>
          <w:lang w:eastAsia="zh-CN"/>
        </w:rPr>
        <w:t>9</w:t>
      </w:r>
      <w:r>
        <w:rPr>
          <w:rFonts w:eastAsia="Times New Roman"/>
          <w:sz w:val="28"/>
          <w:szCs w:val="28"/>
          <w:lang w:eastAsia="zh-CN"/>
        </w:rPr>
        <w:t xml:space="preserve">. </w:t>
      </w:r>
      <w:r w:rsidRPr="007D2DA2">
        <w:rPr>
          <w:rFonts w:eastAsia="Times New Roman"/>
          <w:sz w:val="28"/>
          <w:szCs w:val="28"/>
          <w:lang w:eastAsia="zh-CN"/>
        </w:rPr>
        <w:t>Opis kryteriów, którymi zamawiający będzie się kierował przy wyborze oferty, wraz z podaniem wag tych kryteriów i sposobu oceny ofert</w:t>
      </w:r>
    </w:p>
    <w:p w14:paraId="36C7C612" w14:textId="317275E1" w:rsidR="007D2DA2" w:rsidRPr="007D2DA2" w:rsidRDefault="007D2DA2" w:rsidP="00DC0CB3">
      <w:pPr>
        <w:pStyle w:val="Akapitzlist"/>
        <w:numPr>
          <w:ilvl w:val="0"/>
          <w:numId w:val="19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Przy wyborze oferty najkorzystniejszej, Zamawiający będzie się kierował następującymi kryteriami:</w:t>
      </w:r>
    </w:p>
    <w:p w14:paraId="290661A7" w14:textId="6B6F9EDF" w:rsidR="007D2DA2" w:rsidRPr="007D2DA2" w:rsidRDefault="007D2DA2" w:rsidP="00DC0CB3">
      <w:pPr>
        <w:pStyle w:val="Akapitzlist"/>
        <w:numPr>
          <w:ilvl w:val="0"/>
          <w:numId w:val="20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 xml:space="preserve">cena ofertowa - 100 pkt </w:t>
      </w:r>
    </w:p>
    <w:p w14:paraId="74DD1796" w14:textId="77777777" w:rsidR="007D2DA2" w:rsidRPr="007D2DA2" w:rsidRDefault="007D2DA2" w:rsidP="0096773F">
      <w:p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 xml:space="preserve">Najkorzystniejsza oferta może uzyskać maksymalnie 100 pkt. </w:t>
      </w:r>
    </w:p>
    <w:p w14:paraId="5C7D04A8" w14:textId="50237DEA" w:rsidR="007D2DA2" w:rsidRPr="007D2DA2" w:rsidRDefault="007D2DA2" w:rsidP="00DC0CB3">
      <w:pPr>
        <w:pStyle w:val="Akapitzlist"/>
        <w:numPr>
          <w:ilvl w:val="0"/>
          <w:numId w:val="19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 xml:space="preserve">Każdy z Wykonawców otrzyma odpowiednią ilość punktów, wyliczoną w następujący sposób: </w:t>
      </w:r>
    </w:p>
    <w:p w14:paraId="43287EFE" w14:textId="2FE3EA07" w:rsidR="007D2DA2" w:rsidRPr="007D2DA2" w:rsidRDefault="007D2DA2" w:rsidP="00DC0CB3">
      <w:pPr>
        <w:pStyle w:val="Akapitzlist"/>
        <w:numPr>
          <w:ilvl w:val="0"/>
          <w:numId w:val="20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 xml:space="preserve">cena ofertowa - wg następującego wzoru: </w:t>
      </w:r>
    </w:p>
    <w:p w14:paraId="039CA793" w14:textId="77777777" w:rsidR="007D2DA2" w:rsidRPr="007D2DA2" w:rsidRDefault="007D2DA2" w:rsidP="0096773F">
      <w:p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</w:p>
    <w:p w14:paraId="2BD568F4" w14:textId="77777777" w:rsidR="007D2DA2" w:rsidRPr="007D2DA2" w:rsidRDefault="007D2DA2" w:rsidP="0096773F">
      <w:p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proofErr w:type="spellStart"/>
      <w:r w:rsidRPr="007D2DA2">
        <w:rPr>
          <w:rFonts w:eastAsia="Times New Roman" w:cstheme="minorHAnsi"/>
          <w:sz w:val="22"/>
          <w:szCs w:val="22"/>
          <w:lang w:eastAsia="zh-CN"/>
        </w:rPr>
        <w:t>IPc</w:t>
      </w:r>
      <w:proofErr w:type="spellEnd"/>
      <w:r w:rsidRPr="007D2DA2">
        <w:rPr>
          <w:rFonts w:eastAsia="Times New Roman" w:cstheme="minorHAnsi"/>
          <w:sz w:val="22"/>
          <w:szCs w:val="22"/>
          <w:lang w:eastAsia="zh-CN"/>
        </w:rPr>
        <w:t xml:space="preserve"> = (N/B) x A  </w:t>
      </w:r>
    </w:p>
    <w:p w14:paraId="3528151C" w14:textId="77777777" w:rsidR="007D2DA2" w:rsidRPr="007D2DA2" w:rsidRDefault="007D2DA2" w:rsidP="0096773F">
      <w:p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</w:p>
    <w:p w14:paraId="5DBE9D0D" w14:textId="77777777" w:rsidR="007D2DA2" w:rsidRPr="007D2DA2" w:rsidRDefault="007D2DA2" w:rsidP="0096773F">
      <w:p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lastRenderedPageBreak/>
        <w:t>gdzie poszczególne litery oznaczają:</w:t>
      </w:r>
    </w:p>
    <w:p w14:paraId="749BD94E" w14:textId="77777777" w:rsidR="007D2DA2" w:rsidRPr="007D2DA2" w:rsidRDefault="007D2DA2" w:rsidP="0096773F">
      <w:p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proofErr w:type="spellStart"/>
      <w:r w:rsidRPr="007D2DA2">
        <w:rPr>
          <w:rFonts w:eastAsia="Times New Roman" w:cstheme="minorHAnsi"/>
          <w:sz w:val="22"/>
          <w:szCs w:val="22"/>
          <w:lang w:eastAsia="zh-CN"/>
        </w:rPr>
        <w:t>IPc</w:t>
      </w:r>
      <w:proofErr w:type="spellEnd"/>
      <w:r w:rsidRPr="007D2DA2">
        <w:rPr>
          <w:rFonts w:eastAsia="Times New Roman" w:cstheme="minorHAnsi"/>
          <w:sz w:val="22"/>
          <w:szCs w:val="22"/>
          <w:lang w:eastAsia="zh-CN"/>
        </w:rPr>
        <w:t xml:space="preserve"> - ilość punktów z kryterium ceny, </w:t>
      </w:r>
    </w:p>
    <w:p w14:paraId="19EC8085" w14:textId="77777777" w:rsidR="007D2DA2" w:rsidRPr="007D2DA2" w:rsidRDefault="007D2DA2" w:rsidP="0096773F">
      <w:p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 xml:space="preserve">N - cena ofertowa najniższa spośród wszystkich rozpatrywanych i nieodrzuconych ofert, </w:t>
      </w:r>
    </w:p>
    <w:p w14:paraId="210B3979" w14:textId="77777777" w:rsidR="007D2DA2" w:rsidRPr="007D2DA2" w:rsidRDefault="007D2DA2" w:rsidP="0096773F">
      <w:p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 xml:space="preserve">B - cena ofertowa oferty badanej (przeliczanej), </w:t>
      </w:r>
    </w:p>
    <w:p w14:paraId="46A8918D" w14:textId="77777777" w:rsidR="007D2DA2" w:rsidRPr="007D2DA2" w:rsidRDefault="007D2DA2" w:rsidP="0096773F">
      <w:p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 xml:space="preserve">A - waga danego kryterium wyrażona w punktach - 100 pkt. </w:t>
      </w:r>
    </w:p>
    <w:p w14:paraId="1E4F7CA4" w14:textId="323ABB02" w:rsidR="007D2DA2" w:rsidRPr="007D2DA2" w:rsidRDefault="007D2DA2" w:rsidP="00DC0CB3">
      <w:pPr>
        <w:pStyle w:val="Akapitzlist"/>
        <w:numPr>
          <w:ilvl w:val="0"/>
          <w:numId w:val="19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Za najkorzystniejszą zostanie uznana oferta, która uzyska najwyższą liczbę punktów.</w:t>
      </w:r>
    </w:p>
    <w:p w14:paraId="6A6D6B07" w14:textId="2934DBA5" w:rsidR="007D2DA2" w:rsidRPr="007D2DA2" w:rsidRDefault="007D2DA2" w:rsidP="00DC0CB3">
      <w:pPr>
        <w:pStyle w:val="Akapitzlist"/>
        <w:numPr>
          <w:ilvl w:val="0"/>
          <w:numId w:val="19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Jeżeli nie będzie można dokonać wyboru oferty najkorzystniejszej ze względu na to, że zostały złożone oferty o takiej samej cenie Zamawiający wezwie Wykonawców, którzy złożyli oferty, do złożenia w terminie określonym przez Zamawiającego ofert dodatkowych.</w:t>
      </w:r>
    </w:p>
    <w:p w14:paraId="506BD82B" w14:textId="46482C55" w:rsidR="007D2DA2" w:rsidRDefault="007D2DA2" w:rsidP="00DC0CB3">
      <w:pPr>
        <w:pStyle w:val="Akapitzlist"/>
        <w:numPr>
          <w:ilvl w:val="0"/>
          <w:numId w:val="19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eastAsia="Times New Roman" w:cstheme="minorHAnsi"/>
          <w:sz w:val="22"/>
          <w:szCs w:val="22"/>
          <w:lang w:eastAsia="zh-CN"/>
        </w:rPr>
        <w:t>Jeżeli złożono ofertę, której wybór prowadziłby do powstania dodatkowych kosztów na Zamawiającego, zamawiający w celu oceny takiej oferty dolicza do przedstawionej w niej ceny dodatkowe koszty, które musiałby ponieść.</w:t>
      </w:r>
    </w:p>
    <w:p w14:paraId="1109AA52" w14:textId="51F0450B" w:rsidR="007D2DA2" w:rsidRPr="00CF70E3" w:rsidRDefault="007D2DA2" w:rsidP="0096773F">
      <w:pPr>
        <w:pStyle w:val="Tytu"/>
        <w:pBdr>
          <w:bottom w:val="single" w:sz="6" w:space="0" w:color="A5A5A5" w:themeColor="accent3"/>
        </w:pBdr>
        <w:spacing w:after="120" w:line="360" w:lineRule="auto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sekcj</w:t>
      </w:r>
      <w:r>
        <w:rPr>
          <w:rFonts w:eastAsia="Times New Roman"/>
          <w:sz w:val="28"/>
          <w:szCs w:val="28"/>
          <w:lang w:eastAsia="zh-CN"/>
        </w:rPr>
        <w:t>a 10</w:t>
      </w:r>
      <w:r>
        <w:rPr>
          <w:rFonts w:eastAsia="Times New Roman"/>
          <w:sz w:val="28"/>
          <w:szCs w:val="28"/>
          <w:lang w:eastAsia="zh-CN"/>
        </w:rPr>
        <w:t xml:space="preserve">. </w:t>
      </w:r>
      <w:r>
        <w:rPr>
          <w:rFonts w:eastAsia="Times New Roman"/>
          <w:sz w:val="28"/>
          <w:szCs w:val="28"/>
          <w:lang w:eastAsia="zh-CN"/>
        </w:rPr>
        <w:t>Warunki wykluczenia</w:t>
      </w:r>
    </w:p>
    <w:p w14:paraId="1EA31737" w14:textId="77777777" w:rsidR="007D2DA2" w:rsidRDefault="007D2DA2" w:rsidP="0096773F">
      <w:pPr>
        <w:suppressAutoHyphens/>
        <w:spacing w:after="120" w:line="360" w:lineRule="auto"/>
        <w:jc w:val="both"/>
        <w:rPr>
          <w:rFonts w:cs="Arial"/>
          <w:sz w:val="22"/>
          <w:szCs w:val="22"/>
        </w:rPr>
      </w:pPr>
      <w:r w:rsidRPr="007D2DA2">
        <w:rPr>
          <w:rFonts w:cs="Arial"/>
          <w:sz w:val="22"/>
          <w:szCs w:val="22"/>
        </w:rPr>
        <w:t>Z zamówienia zostaną wykluczeni Wykonawcy, powiązani z Zamawiającym osobowo lub kapitałowo. Przez powiązanie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2C1A5F23" w14:textId="77777777" w:rsidR="007D2DA2" w:rsidRPr="007D2DA2" w:rsidRDefault="007D2DA2" w:rsidP="00DC0CB3">
      <w:pPr>
        <w:pStyle w:val="Akapitzlist"/>
        <w:numPr>
          <w:ilvl w:val="0"/>
          <w:numId w:val="21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cs="Arial"/>
          <w:sz w:val="22"/>
          <w:szCs w:val="22"/>
        </w:rPr>
        <w:t>uczestniczeniu w spółce jako wspólnik spółki cywilnej lub spółki osobowej;</w:t>
      </w:r>
    </w:p>
    <w:p w14:paraId="55DAF551" w14:textId="77777777" w:rsidR="007D2DA2" w:rsidRPr="007D2DA2" w:rsidRDefault="007D2DA2" w:rsidP="00DC0CB3">
      <w:pPr>
        <w:pStyle w:val="Akapitzlist"/>
        <w:numPr>
          <w:ilvl w:val="0"/>
          <w:numId w:val="21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cs="Arial"/>
          <w:sz w:val="22"/>
          <w:szCs w:val="22"/>
        </w:rPr>
        <w:t>posiadaniu co najmniej 10% udziałów lub akcji;</w:t>
      </w:r>
    </w:p>
    <w:p w14:paraId="3D95B482" w14:textId="77777777" w:rsidR="007D2DA2" w:rsidRPr="007D2DA2" w:rsidRDefault="007D2DA2" w:rsidP="00DC0CB3">
      <w:pPr>
        <w:pStyle w:val="Akapitzlist"/>
        <w:numPr>
          <w:ilvl w:val="0"/>
          <w:numId w:val="21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cs="Arial"/>
          <w:sz w:val="22"/>
          <w:szCs w:val="22"/>
        </w:rPr>
        <w:t>pełnieniu funkcji członka organu nadzorczego lub zarządzającego, prokurenta pełnomocnika;</w:t>
      </w:r>
    </w:p>
    <w:p w14:paraId="0FA44C58" w14:textId="77777777" w:rsidR="007D2DA2" w:rsidRPr="007D2DA2" w:rsidRDefault="007D2DA2" w:rsidP="00DC0CB3">
      <w:pPr>
        <w:pStyle w:val="Akapitzlist"/>
        <w:numPr>
          <w:ilvl w:val="0"/>
          <w:numId w:val="21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cs="Arial"/>
          <w:sz w:val="22"/>
          <w:szCs w:val="22"/>
        </w:rPr>
        <w:t>pozostawaniu w związku małżeńskim, w stosunku pokrewieństwa lub powinowactwa w linii prostej;</w:t>
      </w:r>
    </w:p>
    <w:p w14:paraId="49AF6821" w14:textId="2D117BB3" w:rsidR="007D2DA2" w:rsidRPr="007D2DA2" w:rsidRDefault="007D2DA2" w:rsidP="00DC0CB3">
      <w:pPr>
        <w:pStyle w:val="Akapitzlist"/>
        <w:numPr>
          <w:ilvl w:val="0"/>
          <w:numId w:val="21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7D2DA2">
        <w:rPr>
          <w:rFonts w:cs="Arial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5450C256" w14:textId="77777777" w:rsidR="007D2DA2" w:rsidRDefault="007D2DA2" w:rsidP="0096773F">
      <w:pPr>
        <w:suppressAutoHyphens/>
        <w:spacing w:after="120" w:line="360" w:lineRule="auto"/>
        <w:jc w:val="both"/>
        <w:rPr>
          <w:rFonts w:eastAsia="Times New Roman" w:cstheme="minorHAnsi"/>
          <w:lang w:eastAsia="zh-CN"/>
        </w:rPr>
      </w:pPr>
    </w:p>
    <w:p w14:paraId="44A4209B" w14:textId="2589F256" w:rsidR="007D2DA2" w:rsidRPr="00CF70E3" w:rsidRDefault="007D2DA2" w:rsidP="0096773F">
      <w:pPr>
        <w:pStyle w:val="Tytu"/>
        <w:pBdr>
          <w:bottom w:val="single" w:sz="6" w:space="0" w:color="A5A5A5" w:themeColor="accent3"/>
        </w:pBdr>
        <w:spacing w:after="120" w:line="360" w:lineRule="auto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sekcj</w:t>
      </w:r>
      <w:r w:rsidR="0096773F">
        <w:rPr>
          <w:rFonts w:eastAsia="Times New Roman"/>
          <w:sz w:val="28"/>
          <w:szCs w:val="28"/>
          <w:lang w:eastAsia="zh-CN"/>
        </w:rPr>
        <w:t>a 11</w:t>
      </w:r>
      <w:r>
        <w:rPr>
          <w:rFonts w:eastAsia="Times New Roman"/>
          <w:sz w:val="28"/>
          <w:szCs w:val="28"/>
          <w:lang w:eastAsia="zh-CN"/>
        </w:rPr>
        <w:t xml:space="preserve">. </w:t>
      </w:r>
      <w:r>
        <w:rPr>
          <w:rFonts w:eastAsia="Times New Roman"/>
          <w:sz w:val="28"/>
          <w:szCs w:val="28"/>
          <w:lang w:eastAsia="zh-CN"/>
        </w:rPr>
        <w:t>odrzucenie ofert</w:t>
      </w:r>
    </w:p>
    <w:p w14:paraId="7FD11DA8" w14:textId="77777777" w:rsidR="007D2DA2" w:rsidRPr="0096773F" w:rsidRDefault="007D2DA2" w:rsidP="0096773F">
      <w:p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96773F">
        <w:rPr>
          <w:rFonts w:eastAsia="Times New Roman" w:cstheme="minorHAnsi"/>
          <w:sz w:val="22"/>
          <w:szCs w:val="22"/>
          <w:lang w:eastAsia="zh-CN"/>
        </w:rPr>
        <w:lastRenderedPageBreak/>
        <w:t>Odrzuceniu podlegają oferty:</w:t>
      </w:r>
    </w:p>
    <w:p w14:paraId="4EC682EE" w14:textId="77777777" w:rsidR="007D2DA2" w:rsidRPr="0096773F" w:rsidRDefault="007D2DA2" w:rsidP="00DC0CB3">
      <w:pPr>
        <w:pStyle w:val="Akapitzlist"/>
        <w:numPr>
          <w:ilvl w:val="0"/>
          <w:numId w:val="22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96773F">
        <w:rPr>
          <w:rFonts w:eastAsia="Times New Roman" w:cstheme="minorHAnsi"/>
          <w:sz w:val="22"/>
          <w:szCs w:val="22"/>
          <w:lang w:eastAsia="zh-CN"/>
        </w:rPr>
        <w:t>których treść nie odpowiada treści zapytania  ofertowego tj. opisu przedmiotu zamówienia;</w:t>
      </w:r>
    </w:p>
    <w:p w14:paraId="5DA99838" w14:textId="185C7CA9" w:rsidR="007D2DA2" w:rsidRPr="0096773F" w:rsidRDefault="007D2DA2" w:rsidP="00DC0CB3">
      <w:pPr>
        <w:pStyle w:val="Akapitzlist"/>
        <w:numPr>
          <w:ilvl w:val="0"/>
          <w:numId w:val="22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96773F">
        <w:rPr>
          <w:rFonts w:eastAsia="Times New Roman" w:cstheme="minorHAnsi"/>
          <w:sz w:val="22"/>
          <w:szCs w:val="22"/>
          <w:lang w:eastAsia="zh-CN"/>
        </w:rPr>
        <w:t>złożone  przez oferenta niespełniającego warunków, określonych  w niniejszym zapytaniu.</w:t>
      </w:r>
    </w:p>
    <w:p w14:paraId="2F271D10" w14:textId="77777777" w:rsidR="007D2DA2" w:rsidRPr="007D2DA2" w:rsidRDefault="007D2DA2" w:rsidP="0096773F">
      <w:pPr>
        <w:pStyle w:val="Akapitzlist"/>
        <w:suppressAutoHyphens/>
        <w:spacing w:after="120" w:line="360" w:lineRule="auto"/>
        <w:jc w:val="both"/>
        <w:rPr>
          <w:rFonts w:eastAsia="Times New Roman" w:cstheme="minorHAnsi"/>
          <w:lang w:eastAsia="zh-CN"/>
        </w:rPr>
      </w:pPr>
    </w:p>
    <w:p w14:paraId="393A4218" w14:textId="1FF2D609" w:rsidR="007D2DA2" w:rsidRPr="00CF70E3" w:rsidRDefault="007D2DA2" w:rsidP="0096773F">
      <w:pPr>
        <w:pStyle w:val="Tytu"/>
        <w:pBdr>
          <w:bottom w:val="single" w:sz="6" w:space="0" w:color="A5A5A5" w:themeColor="accent3"/>
        </w:pBdr>
        <w:spacing w:after="120" w:line="360" w:lineRule="auto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sekcj</w:t>
      </w:r>
      <w:r w:rsidR="0096773F">
        <w:rPr>
          <w:rFonts w:eastAsia="Times New Roman"/>
          <w:sz w:val="28"/>
          <w:szCs w:val="28"/>
          <w:lang w:eastAsia="zh-CN"/>
        </w:rPr>
        <w:t>a 12</w:t>
      </w:r>
      <w:r>
        <w:rPr>
          <w:rFonts w:eastAsia="Times New Roman"/>
          <w:sz w:val="28"/>
          <w:szCs w:val="28"/>
          <w:lang w:eastAsia="zh-CN"/>
        </w:rPr>
        <w:t xml:space="preserve">. </w:t>
      </w:r>
      <w:r w:rsidRPr="007D2DA2">
        <w:rPr>
          <w:rFonts w:eastAsia="Times New Roman"/>
          <w:sz w:val="28"/>
          <w:szCs w:val="28"/>
          <w:lang w:eastAsia="zh-CN"/>
        </w:rPr>
        <w:t>Wyniki postępowania</w:t>
      </w:r>
    </w:p>
    <w:p w14:paraId="30618BF9" w14:textId="540E842C" w:rsidR="007D2DA2" w:rsidRPr="0096773F" w:rsidRDefault="0096773F" w:rsidP="00DC0CB3">
      <w:pPr>
        <w:pStyle w:val="Akapitzlist"/>
        <w:numPr>
          <w:ilvl w:val="0"/>
          <w:numId w:val="23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96773F">
        <w:rPr>
          <w:rFonts w:eastAsia="Times New Roman" w:cstheme="minorHAnsi"/>
          <w:sz w:val="22"/>
          <w:szCs w:val="22"/>
          <w:lang w:eastAsia="zh-CN"/>
        </w:rPr>
        <w:t>O w</w:t>
      </w:r>
      <w:r w:rsidR="007D2DA2" w:rsidRPr="0096773F">
        <w:rPr>
          <w:rFonts w:eastAsia="Times New Roman" w:cstheme="minorHAnsi"/>
          <w:sz w:val="22"/>
          <w:szCs w:val="22"/>
          <w:lang w:eastAsia="zh-CN"/>
        </w:rPr>
        <w:t>yborze najkorzystniejszej oferty Zamawiający zawiadomi poprzez zamieszczenie informacji na stronie internetowej Zamawiającego oraz poprzez przesłanie  informacji do Wykonawców biorących udział  w postępowaniu.</w:t>
      </w:r>
    </w:p>
    <w:p w14:paraId="4E4192A8" w14:textId="1FA0C9E0" w:rsidR="007D2DA2" w:rsidRPr="0096773F" w:rsidRDefault="007D2DA2" w:rsidP="00DC0CB3">
      <w:pPr>
        <w:pStyle w:val="Akapitzlist"/>
        <w:numPr>
          <w:ilvl w:val="0"/>
          <w:numId w:val="23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96773F">
        <w:rPr>
          <w:rFonts w:eastAsia="Times New Roman" w:cstheme="minorHAnsi"/>
          <w:sz w:val="22"/>
          <w:szCs w:val="22"/>
          <w:lang w:eastAsia="zh-CN"/>
        </w:rPr>
        <w:t>Zamawiającemu zastrzega możliwość zamknięcia niniejszego postępowania bez wyboru którejkolwiek oferty.</w:t>
      </w:r>
    </w:p>
    <w:p w14:paraId="6EA51F4C" w14:textId="0C7495E8" w:rsidR="00CF70E3" w:rsidRPr="00CF70E3" w:rsidRDefault="00CF70E3" w:rsidP="0096773F">
      <w:pPr>
        <w:pStyle w:val="Tytu"/>
        <w:pBdr>
          <w:bottom w:val="single" w:sz="6" w:space="0" w:color="A5A5A5" w:themeColor="accent3"/>
        </w:pBdr>
        <w:spacing w:after="120" w:line="360" w:lineRule="auto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s</w:t>
      </w:r>
      <w:r w:rsidR="007D2DA2">
        <w:rPr>
          <w:rFonts w:eastAsia="Times New Roman"/>
          <w:sz w:val="28"/>
          <w:szCs w:val="28"/>
          <w:lang w:eastAsia="zh-CN"/>
        </w:rPr>
        <w:t>ekcj</w:t>
      </w:r>
      <w:r w:rsidR="0096773F">
        <w:rPr>
          <w:rFonts w:eastAsia="Times New Roman"/>
          <w:sz w:val="28"/>
          <w:szCs w:val="28"/>
          <w:lang w:eastAsia="zh-CN"/>
        </w:rPr>
        <w:t>a 13</w:t>
      </w:r>
      <w:r>
        <w:rPr>
          <w:rFonts w:eastAsia="Times New Roman"/>
          <w:sz w:val="28"/>
          <w:szCs w:val="28"/>
          <w:lang w:eastAsia="zh-CN"/>
        </w:rPr>
        <w:t xml:space="preserve">. </w:t>
      </w:r>
      <w:r w:rsidRPr="00CF70E3">
        <w:rPr>
          <w:rFonts w:eastAsia="Times New Roman"/>
          <w:sz w:val="28"/>
          <w:szCs w:val="28"/>
          <w:lang w:eastAsia="zh-CN"/>
        </w:rPr>
        <w:t xml:space="preserve">Osoby upoważnione do kontaktu </w:t>
      </w:r>
    </w:p>
    <w:p w14:paraId="3B8F6853" w14:textId="030A56EF" w:rsidR="003007A9" w:rsidRPr="0096773F" w:rsidRDefault="003007A9" w:rsidP="00DC0CB3">
      <w:pPr>
        <w:pStyle w:val="Akapitzlist"/>
        <w:numPr>
          <w:ilvl w:val="0"/>
          <w:numId w:val="7"/>
        </w:numPr>
        <w:suppressAutoHyphens/>
        <w:spacing w:after="120" w:line="360" w:lineRule="auto"/>
        <w:jc w:val="both"/>
        <w:rPr>
          <w:rFonts w:eastAsia="Times New Roman" w:cstheme="minorHAnsi"/>
          <w:bCs/>
          <w:sz w:val="22"/>
          <w:szCs w:val="22"/>
          <w:lang w:eastAsia="zh-CN"/>
        </w:rPr>
      </w:pPr>
      <w:r w:rsidRPr="0096773F">
        <w:rPr>
          <w:rFonts w:eastAsia="Times New Roman" w:cstheme="minorHAnsi"/>
          <w:bCs/>
          <w:color w:val="000000"/>
          <w:sz w:val="22"/>
          <w:szCs w:val="22"/>
          <w:lang w:eastAsia="zh-CN"/>
        </w:rPr>
        <w:t>Pracownik</w:t>
      </w:r>
      <w:r w:rsidR="00E5352F" w:rsidRPr="0096773F">
        <w:rPr>
          <w:rFonts w:eastAsia="Times New Roman" w:cstheme="minorHAnsi"/>
          <w:bCs/>
          <w:color w:val="000000"/>
          <w:sz w:val="22"/>
          <w:szCs w:val="22"/>
          <w:lang w:eastAsia="zh-CN"/>
        </w:rPr>
        <w:t xml:space="preserve">ami </w:t>
      </w:r>
      <w:r w:rsidRPr="0096773F">
        <w:rPr>
          <w:rFonts w:eastAsia="Times New Roman" w:cstheme="minorHAnsi"/>
          <w:bCs/>
          <w:color w:val="000000"/>
          <w:sz w:val="22"/>
          <w:szCs w:val="22"/>
          <w:lang w:eastAsia="zh-CN"/>
        </w:rPr>
        <w:t xml:space="preserve"> upoważniony</w:t>
      </w:r>
      <w:r w:rsidR="00E5352F" w:rsidRPr="0096773F">
        <w:rPr>
          <w:rFonts w:eastAsia="Times New Roman" w:cstheme="minorHAnsi"/>
          <w:bCs/>
          <w:color w:val="000000"/>
          <w:sz w:val="22"/>
          <w:szCs w:val="22"/>
          <w:lang w:eastAsia="zh-CN"/>
        </w:rPr>
        <w:t>mi</w:t>
      </w:r>
      <w:r w:rsidRPr="0096773F">
        <w:rPr>
          <w:rFonts w:eastAsia="Times New Roman" w:cstheme="minorHAnsi"/>
          <w:bCs/>
          <w:color w:val="000000"/>
          <w:sz w:val="22"/>
          <w:szCs w:val="22"/>
          <w:lang w:eastAsia="zh-CN"/>
        </w:rPr>
        <w:t xml:space="preserve"> do kontaktu z wykonawcami </w:t>
      </w:r>
      <w:r w:rsidR="00E5352F" w:rsidRPr="0096773F">
        <w:rPr>
          <w:rFonts w:eastAsia="Times New Roman" w:cstheme="minorHAnsi"/>
          <w:bCs/>
          <w:color w:val="000000"/>
          <w:sz w:val="22"/>
          <w:szCs w:val="22"/>
          <w:lang w:eastAsia="zh-CN"/>
        </w:rPr>
        <w:t>są</w:t>
      </w:r>
      <w:r w:rsidRPr="0096773F">
        <w:rPr>
          <w:rFonts w:eastAsia="Times New Roman" w:cstheme="minorHAnsi"/>
          <w:bCs/>
          <w:color w:val="000000"/>
          <w:sz w:val="22"/>
          <w:szCs w:val="22"/>
          <w:lang w:eastAsia="zh-CN"/>
        </w:rPr>
        <w:t xml:space="preserve">: </w:t>
      </w:r>
    </w:p>
    <w:p w14:paraId="3EB5AE98" w14:textId="568C3614" w:rsidR="00E5352F" w:rsidRPr="0096773F" w:rsidRDefault="00F44A60" w:rsidP="00DC0CB3">
      <w:pPr>
        <w:pStyle w:val="Akapitzlist"/>
        <w:numPr>
          <w:ilvl w:val="0"/>
          <w:numId w:val="2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96773F">
        <w:rPr>
          <w:rFonts w:eastAsia="Times New Roman" w:cstheme="minorHAnsi"/>
          <w:sz w:val="22"/>
          <w:szCs w:val="22"/>
          <w:lang w:eastAsia="zh-CN"/>
        </w:rPr>
        <w:t>Mirosław Pączkowski</w:t>
      </w:r>
      <w:r w:rsidR="00E5352F" w:rsidRPr="0096773F">
        <w:rPr>
          <w:rFonts w:eastAsia="Times New Roman" w:cstheme="minorHAnsi"/>
          <w:sz w:val="22"/>
          <w:szCs w:val="22"/>
          <w:lang w:eastAsia="zh-CN"/>
        </w:rPr>
        <w:t xml:space="preserve"> tel. 56 493 81 23 wew. </w:t>
      </w:r>
      <w:r w:rsidRPr="0096773F">
        <w:rPr>
          <w:rFonts w:eastAsia="Times New Roman" w:cstheme="minorHAnsi"/>
          <w:sz w:val="22"/>
          <w:szCs w:val="22"/>
          <w:lang w:eastAsia="zh-CN"/>
        </w:rPr>
        <w:t>4</w:t>
      </w:r>
      <w:r w:rsidR="00E5352F" w:rsidRPr="0096773F">
        <w:rPr>
          <w:rFonts w:eastAsia="Times New Roman" w:cstheme="minorHAnsi"/>
          <w:sz w:val="22"/>
          <w:szCs w:val="22"/>
          <w:lang w:eastAsia="zh-CN"/>
        </w:rPr>
        <w:t>0</w:t>
      </w:r>
      <w:r w:rsidR="00D36121" w:rsidRPr="0096773F">
        <w:rPr>
          <w:rFonts w:eastAsia="Times New Roman" w:cstheme="minorHAnsi"/>
          <w:sz w:val="22"/>
          <w:szCs w:val="22"/>
          <w:lang w:eastAsia="zh-CN"/>
        </w:rPr>
        <w:t xml:space="preserve"> (sprawy techniczne)</w:t>
      </w:r>
    </w:p>
    <w:p w14:paraId="16F85BA1" w14:textId="20E8AF88" w:rsidR="00CF70E3" w:rsidRPr="0096773F" w:rsidRDefault="00E5352F" w:rsidP="00DC0CB3">
      <w:pPr>
        <w:pStyle w:val="Akapitzlist"/>
        <w:numPr>
          <w:ilvl w:val="0"/>
          <w:numId w:val="2"/>
        </w:numPr>
        <w:suppressAutoHyphens/>
        <w:spacing w:after="120" w:line="360" w:lineRule="auto"/>
        <w:jc w:val="both"/>
        <w:rPr>
          <w:rFonts w:eastAsia="Times New Roman" w:cstheme="minorHAnsi"/>
          <w:sz w:val="22"/>
          <w:szCs w:val="22"/>
          <w:lang w:eastAsia="zh-CN"/>
        </w:rPr>
      </w:pPr>
      <w:r w:rsidRPr="0096773F">
        <w:rPr>
          <w:rFonts w:eastAsia="Times New Roman" w:cstheme="minorHAnsi"/>
          <w:sz w:val="22"/>
          <w:szCs w:val="22"/>
          <w:lang w:eastAsia="zh-CN"/>
        </w:rPr>
        <w:t>Agnieszka  Trędowska tel. 56 493 81 23 wew. 53</w:t>
      </w:r>
      <w:r w:rsidR="00291342" w:rsidRPr="0096773F">
        <w:rPr>
          <w:rFonts w:eastAsia="Times New Roman" w:cstheme="minorHAnsi"/>
          <w:sz w:val="22"/>
          <w:szCs w:val="22"/>
          <w:lang w:eastAsia="zh-CN"/>
        </w:rPr>
        <w:t xml:space="preserve"> (dokumentacja zapytania ofertowego)</w:t>
      </w:r>
      <w:r w:rsidRPr="0096773F">
        <w:rPr>
          <w:rFonts w:eastAsia="Times New Roman" w:cstheme="minorHAnsi"/>
          <w:sz w:val="22"/>
          <w:szCs w:val="22"/>
          <w:lang w:eastAsia="zh-CN"/>
        </w:rPr>
        <w:t>.</w:t>
      </w:r>
    </w:p>
    <w:p w14:paraId="79CF23D9" w14:textId="0DA184E0" w:rsidR="00D96656" w:rsidRPr="00D96656" w:rsidRDefault="00D96656" w:rsidP="0096773F">
      <w:pPr>
        <w:pBdr>
          <w:top w:val="single" w:sz="6" w:space="8" w:color="A5A5A5" w:themeColor="accent3"/>
          <w:bottom w:val="single" w:sz="6" w:space="0" w:color="A5A5A5" w:themeColor="accent3"/>
        </w:pBdr>
        <w:spacing w:after="120" w:line="360" w:lineRule="auto"/>
        <w:contextualSpacing/>
        <w:jc w:val="center"/>
        <w:rPr>
          <w:rFonts w:asciiTheme="majorHAnsi" w:eastAsia="Times New Roman" w:hAnsiTheme="majorHAnsi" w:cstheme="majorBidi"/>
          <w:caps/>
          <w:color w:val="44546A" w:themeColor="text2"/>
          <w:spacing w:val="30"/>
          <w:sz w:val="28"/>
          <w:szCs w:val="28"/>
          <w:lang w:eastAsia="zh-CN"/>
        </w:rPr>
      </w:pPr>
      <w:r w:rsidRPr="00D96656">
        <w:rPr>
          <w:rFonts w:asciiTheme="majorHAnsi" w:eastAsia="Times New Roman" w:hAnsiTheme="majorHAnsi" w:cstheme="majorBidi"/>
          <w:caps/>
          <w:color w:val="44546A" w:themeColor="text2"/>
          <w:spacing w:val="30"/>
          <w:sz w:val="28"/>
          <w:szCs w:val="28"/>
          <w:lang w:eastAsia="zh-CN"/>
        </w:rPr>
        <w:t xml:space="preserve">sekcja </w:t>
      </w:r>
      <w:r w:rsidR="0096773F">
        <w:rPr>
          <w:rFonts w:asciiTheme="majorHAnsi" w:eastAsia="Times New Roman" w:hAnsiTheme="majorHAnsi" w:cstheme="majorBidi"/>
          <w:caps/>
          <w:color w:val="44546A" w:themeColor="text2"/>
          <w:spacing w:val="30"/>
          <w:sz w:val="28"/>
          <w:szCs w:val="28"/>
          <w:lang w:eastAsia="zh-CN"/>
        </w:rPr>
        <w:t>14</w:t>
      </w:r>
      <w:r w:rsidRPr="00D96656">
        <w:rPr>
          <w:rFonts w:asciiTheme="majorHAnsi" w:eastAsia="Times New Roman" w:hAnsiTheme="majorHAnsi" w:cstheme="majorBidi"/>
          <w:caps/>
          <w:color w:val="44546A" w:themeColor="text2"/>
          <w:spacing w:val="30"/>
          <w:sz w:val="28"/>
          <w:szCs w:val="28"/>
          <w:lang w:eastAsia="zh-CN"/>
        </w:rPr>
        <w:t xml:space="preserve">. </w:t>
      </w:r>
      <w:r>
        <w:rPr>
          <w:rFonts w:asciiTheme="majorHAnsi" w:eastAsia="Times New Roman" w:hAnsiTheme="majorHAnsi" w:cstheme="majorBidi"/>
          <w:caps/>
          <w:color w:val="44546A" w:themeColor="text2"/>
          <w:spacing w:val="30"/>
          <w:sz w:val="28"/>
          <w:szCs w:val="28"/>
          <w:lang w:eastAsia="zh-CN"/>
        </w:rPr>
        <w:t xml:space="preserve">załączniki do zapytania ofertowego </w:t>
      </w:r>
    </w:p>
    <w:p w14:paraId="26CCEE46" w14:textId="3169C26E" w:rsidR="00D96656" w:rsidRDefault="00D96656" w:rsidP="0096773F">
      <w:pPr>
        <w:spacing w:after="120" w:line="360" w:lineRule="auto"/>
        <w:rPr>
          <w:rFonts w:eastAsia="Times New Roman"/>
          <w:lang w:eastAsia="pl-PL"/>
        </w:rPr>
      </w:pPr>
    </w:p>
    <w:p w14:paraId="07347437" w14:textId="7C9E6B2A" w:rsidR="00D96656" w:rsidRDefault="00D96656" w:rsidP="0096773F">
      <w:pPr>
        <w:spacing w:after="12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Załącznik nr 1 – Formularz ofertowy </w:t>
      </w:r>
    </w:p>
    <w:p w14:paraId="19A2B020" w14:textId="5B488B70" w:rsidR="00D36121" w:rsidRDefault="00D36121" w:rsidP="0096773F">
      <w:pPr>
        <w:spacing w:after="12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Załącznik nr 2 - Wykaz</w:t>
      </w:r>
      <w:r w:rsidRPr="00D36121">
        <w:rPr>
          <w:rFonts w:eastAsia="Times New Roman"/>
          <w:lang w:eastAsia="pl-PL"/>
        </w:rPr>
        <w:t xml:space="preserve"> usług nad robotami budowlanymi</w:t>
      </w:r>
    </w:p>
    <w:p w14:paraId="426AACFA" w14:textId="3B255D56" w:rsidR="00D96656" w:rsidRDefault="00A54598" w:rsidP="0096773F">
      <w:pPr>
        <w:spacing w:after="12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Załącznik nr 3</w:t>
      </w:r>
      <w:r w:rsidR="00D36121">
        <w:rPr>
          <w:rFonts w:eastAsia="Times New Roman"/>
          <w:lang w:eastAsia="pl-PL"/>
        </w:rPr>
        <w:t xml:space="preserve"> – P</w:t>
      </w:r>
      <w:r w:rsidR="00D96656">
        <w:rPr>
          <w:rFonts w:eastAsia="Times New Roman"/>
          <w:lang w:eastAsia="pl-PL"/>
        </w:rPr>
        <w:t xml:space="preserve">rojekt umowy </w:t>
      </w:r>
    </w:p>
    <w:p w14:paraId="1BF23EEF" w14:textId="3EA5F62E" w:rsidR="0096773F" w:rsidRPr="0096773F" w:rsidRDefault="00A54598" w:rsidP="00A54598">
      <w:pPr>
        <w:spacing w:after="120" w:line="360" w:lineRule="auto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Załącznik nr 4</w:t>
      </w:r>
      <w:r w:rsidR="00D96656">
        <w:rPr>
          <w:rFonts w:eastAsia="Times New Roman"/>
          <w:lang w:eastAsia="pl-PL"/>
        </w:rPr>
        <w:t xml:space="preserve"> – Dokumentacja techniczna  </w:t>
      </w:r>
      <w:r w:rsidR="0096773F">
        <w:rPr>
          <w:rFonts w:eastAsia="Times New Roman"/>
          <w:lang w:eastAsia="pl-PL"/>
        </w:rPr>
        <w:t xml:space="preserve">dla zadania </w:t>
      </w:r>
      <w:r w:rsidR="0096773F" w:rsidRPr="0096773F">
        <w:rPr>
          <w:rFonts w:eastAsia="Times New Roman"/>
          <w:lang w:eastAsia="pl-PL"/>
        </w:rPr>
        <w:t>Budowa instalacji odwadniania osadu na oczyszczalni gminnej w Osieku</w:t>
      </w:r>
    </w:p>
    <w:p w14:paraId="4154B4C0" w14:textId="1F996878" w:rsidR="00D96656" w:rsidRDefault="00A54598" w:rsidP="0096773F">
      <w:pPr>
        <w:spacing w:after="120" w:line="36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Załącznik nr 5 </w:t>
      </w:r>
      <w:r>
        <w:rPr>
          <w:rFonts w:eastAsia="Times New Roman"/>
          <w:lang w:eastAsia="pl-PL"/>
        </w:rPr>
        <w:t xml:space="preserve">– </w:t>
      </w:r>
      <w:r w:rsidR="0096773F">
        <w:rPr>
          <w:rFonts w:eastAsia="Times New Roman"/>
          <w:lang w:eastAsia="pl-PL"/>
        </w:rPr>
        <w:t xml:space="preserve">Dokumentacja techniczna  dla zadania </w:t>
      </w:r>
      <w:r w:rsidR="0096773F" w:rsidRPr="0096773F">
        <w:rPr>
          <w:rFonts w:eastAsia="Times New Roman"/>
          <w:lang w:eastAsia="pl-PL"/>
        </w:rPr>
        <w:t>Budowa stacji uzdatniania wody w Obórkach</w:t>
      </w:r>
    </w:p>
    <w:p w14:paraId="5B4974AC" w14:textId="77777777" w:rsidR="00A54598" w:rsidRDefault="00A54598" w:rsidP="0096773F">
      <w:pPr>
        <w:spacing w:after="120" w:line="360" w:lineRule="auto"/>
        <w:rPr>
          <w:rFonts w:eastAsia="Times New Roman"/>
          <w:lang w:eastAsia="pl-PL"/>
        </w:rPr>
      </w:pPr>
    </w:p>
    <w:p w14:paraId="2C0DC35A" w14:textId="77777777" w:rsidR="00A54598" w:rsidRDefault="00A54598" w:rsidP="0096773F">
      <w:pPr>
        <w:spacing w:after="120" w:line="360" w:lineRule="auto"/>
        <w:rPr>
          <w:rFonts w:eastAsia="Times New Roman"/>
          <w:lang w:eastAsia="pl-PL"/>
        </w:rPr>
      </w:pPr>
    </w:p>
    <w:p w14:paraId="7CD0A678" w14:textId="455EEBA1" w:rsidR="007D2DA2" w:rsidRDefault="00CF70E3" w:rsidP="0096773F">
      <w:pPr>
        <w:pStyle w:val="Tytu"/>
        <w:spacing w:after="120" w:line="360" w:lineRule="auto"/>
        <w:rPr>
          <w:rFonts w:eastAsia="Times New Roman"/>
          <w:sz w:val="28"/>
          <w:szCs w:val="28"/>
          <w:lang w:eastAsia="pl-PL"/>
        </w:rPr>
      </w:pPr>
      <w:r>
        <w:rPr>
          <w:rFonts w:eastAsia="Times New Roman"/>
          <w:sz w:val="28"/>
          <w:szCs w:val="28"/>
          <w:lang w:eastAsia="pl-PL"/>
        </w:rPr>
        <w:lastRenderedPageBreak/>
        <w:t>Sekcja</w:t>
      </w:r>
      <w:r w:rsidR="00D36121">
        <w:rPr>
          <w:rFonts w:eastAsia="Times New Roman"/>
          <w:sz w:val="28"/>
          <w:szCs w:val="28"/>
          <w:lang w:eastAsia="pl-PL"/>
        </w:rPr>
        <w:t xml:space="preserve"> </w:t>
      </w:r>
      <w:r w:rsidR="0096773F">
        <w:rPr>
          <w:rFonts w:eastAsia="Times New Roman"/>
          <w:sz w:val="28"/>
          <w:szCs w:val="28"/>
          <w:lang w:eastAsia="pl-PL"/>
        </w:rPr>
        <w:t>15</w:t>
      </w:r>
      <w:r w:rsidR="007D2DA2">
        <w:rPr>
          <w:rFonts w:eastAsia="Times New Roman"/>
          <w:sz w:val="28"/>
          <w:szCs w:val="28"/>
          <w:lang w:eastAsia="pl-PL"/>
        </w:rPr>
        <w:t>.</w:t>
      </w:r>
    </w:p>
    <w:p w14:paraId="37B2B50C" w14:textId="6B8F3C15" w:rsidR="00CF70E3" w:rsidRDefault="003E2C80" w:rsidP="0096773F">
      <w:pPr>
        <w:pStyle w:val="Tytu"/>
        <w:spacing w:after="120" w:line="360" w:lineRule="auto"/>
        <w:rPr>
          <w:rFonts w:eastAsia="Times New Roman"/>
          <w:sz w:val="28"/>
          <w:szCs w:val="28"/>
          <w:lang w:eastAsia="pl-PL"/>
        </w:rPr>
      </w:pPr>
      <w:r>
        <w:rPr>
          <w:rFonts w:eastAsia="Times New Roman"/>
          <w:sz w:val="28"/>
          <w:szCs w:val="28"/>
          <w:lang w:eastAsia="pl-PL"/>
        </w:rPr>
        <w:t xml:space="preserve">. </w:t>
      </w:r>
      <w:r w:rsidR="00CF70E3" w:rsidRPr="00CF70E3">
        <w:rPr>
          <w:rFonts w:eastAsia="Times New Roman"/>
          <w:sz w:val="28"/>
          <w:szCs w:val="28"/>
          <w:lang w:eastAsia="pl-PL"/>
        </w:rPr>
        <w:t xml:space="preserve">Informacja na temat przetwarzania danych osobowych </w:t>
      </w:r>
    </w:p>
    <w:p w14:paraId="3231F474" w14:textId="66EBCAB7" w:rsidR="00CF70E3" w:rsidRPr="0096773F" w:rsidRDefault="00CF70E3" w:rsidP="0096773F">
      <w:p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>Zgodnie z  art.  13  ust.1  i  2 rozporządzenia Parlamentu Europejskiego</w:t>
      </w:r>
      <w:r w:rsidR="000B58D0" w:rsidRPr="0096773F">
        <w:rPr>
          <w:rFonts w:eastAsia="Times New Roman"/>
          <w:sz w:val="22"/>
          <w:szCs w:val="22"/>
          <w:lang w:eastAsia="pl-PL"/>
        </w:rPr>
        <w:t xml:space="preserve"> </w:t>
      </w:r>
      <w:r w:rsidRPr="0096773F">
        <w:rPr>
          <w:rFonts w:eastAsia="Times New Roman"/>
          <w:sz w:val="22"/>
          <w:szCs w:val="22"/>
          <w:lang w:eastAsia="pl-PL"/>
        </w:rPr>
        <w:t>i  Rady  (UE)  2016/679  z dnia 27 kwietnia  2016  r.  w sprawie  ochrony  osób  fizycznych  w  związku</w:t>
      </w:r>
      <w:r w:rsidR="000B58D0" w:rsidRPr="0096773F">
        <w:rPr>
          <w:rFonts w:eastAsia="Times New Roman"/>
          <w:sz w:val="22"/>
          <w:szCs w:val="22"/>
          <w:lang w:eastAsia="pl-PL"/>
        </w:rPr>
        <w:t xml:space="preserve"> </w:t>
      </w:r>
      <w:r w:rsidRPr="0096773F">
        <w:rPr>
          <w:rFonts w:eastAsia="Times New Roman"/>
          <w:sz w:val="22"/>
          <w:szCs w:val="22"/>
          <w:lang w:eastAsia="pl-PL"/>
        </w:rPr>
        <w:t>z</w:t>
      </w:r>
      <w:r w:rsidR="000B58D0" w:rsidRPr="0096773F">
        <w:rPr>
          <w:rFonts w:eastAsia="Times New Roman"/>
          <w:sz w:val="22"/>
          <w:szCs w:val="22"/>
          <w:lang w:eastAsia="pl-PL"/>
        </w:rPr>
        <w:t xml:space="preserve"> </w:t>
      </w:r>
      <w:r w:rsidRPr="0096773F">
        <w:rPr>
          <w:rFonts w:eastAsia="Times New Roman"/>
          <w:sz w:val="22"/>
          <w:szCs w:val="22"/>
          <w:lang w:eastAsia="pl-PL"/>
        </w:rPr>
        <w:t>przetwarzaniem  danych osobowych i w sprawie swobodnego przepływu takich danych oraz uchylenia dyrektywy 95/46/WE (ogólne rozporządzenie o ochronie danych) (Dz. Urz. UE L 119 z 04.05.2016, str. 1), dalej „RODO”</w:t>
      </w:r>
      <w:r w:rsidR="0096773F">
        <w:rPr>
          <w:rFonts w:eastAsia="Times New Roman"/>
          <w:sz w:val="22"/>
          <w:szCs w:val="22"/>
          <w:lang w:eastAsia="pl-PL"/>
        </w:rPr>
        <w:t xml:space="preserve">, </w:t>
      </w:r>
      <w:r w:rsidRPr="0096773F">
        <w:rPr>
          <w:rFonts w:eastAsia="Times New Roman"/>
          <w:sz w:val="22"/>
          <w:szCs w:val="22"/>
          <w:lang w:eastAsia="pl-PL"/>
        </w:rPr>
        <w:t xml:space="preserve">Zamawiający informuje, że: </w:t>
      </w:r>
    </w:p>
    <w:p w14:paraId="6F26D542" w14:textId="642968E2" w:rsidR="00CF70E3" w:rsidRPr="0096773F" w:rsidRDefault="00CF70E3" w:rsidP="00DC0CB3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>Administratorem danych osobowych osób fizycznych w przedmiotowym postępowaniu o udzielenie zamówienia publicznego jest Urząd Gminy w</w:t>
      </w:r>
      <w:r w:rsidR="00D36121" w:rsidRPr="0096773F">
        <w:rPr>
          <w:rFonts w:eastAsia="Times New Roman"/>
          <w:sz w:val="22"/>
          <w:szCs w:val="22"/>
          <w:lang w:eastAsia="pl-PL"/>
        </w:rPr>
        <w:t xml:space="preserve"> Osieku, Osiek 85, 87-340 Osiek. Administrator  wyznaczył  Inspektora  Ochrony  Danych,  z  którym  mogą  się Państwo  kontaktować  we  wszystkich  sprawach  dotyczących  przetwarzania  danych  osobowych  za pośrednictwem adresu email: inspektor@cbi24.pl lub pisemnie na adres Administratora.</w:t>
      </w:r>
    </w:p>
    <w:p w14:paraId="0734EF34" w14:textId="764E7552" w:rsidR="00CF70E3" w:rsidRPr="0096773F" w:rsidRDefault="00CF70E3" w:rsidP="00DC0CB3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 xml:space="preserve">Dane  osobowe przetwarzane będą na  podstawie  art. 6  ust.  1  lit.  </w:t>
      </w:r>
      <w:r w:rsidR="000B58D0" w:rsidRPr="0096773F">
        <w:rPr>
          <w:rFonts w:eastAsia="Times New Roman"/>
          <w:sz w:val="22"/>
          <w:szCs w:val="22"/>
          <w:lang w:eastAsia="pl-PL"/>
        </w:rPr>
        <w:t xml:space="preserve">B </w:t>
      </w:r>
      <w:r w:rsidRPr="0096773F">
        <w:rPr>
          <w:rFonts w:eastAsia="Times New Roman"/>
          <w:sz w:val="22"/>
          <w:szCs w:val="22"/>
          <w:lang w:eastAsia="pl-PL"/>
        </w:rPr>
        <w:t>RODO</w:t>
      </w:r>
      <w:r w:rsidR="000B58D0" w:rsidRPr="0096773F">
        <w:rPr>
          <w:rFonts w:eastAsia="Times New Roman"/>
          <w:sz w:val="22"/>
          <w:szCs w:val="22"/>
          <w:lang w:eastAsia="pl-PL"/>
        </w:rPr>
        <w:t xml:space="preserve"> </w:t>
      </w:r>
      <w:r w:rsidRPr="0096773F">
        <w:rPr>
          <w:rFonts w:eastAsia="Times New Roman"/>
          <w:sz w:val="22"/>
          <w:szCs w:val="22"/>
          <w:lang w:eastAsia="pl-PL"/>
        </w:rPr>
        <w:t xml:space="preserve">w  celu związanym z niniejszym postępowaniem prowadzonym  w </w:t>
      </w:r>
      <w:r w:rsidR="00903E4D">
        <w:rPr>
          <w:rFonts w:eastAsia="Times New Roman"/>
          <w:sz w:val="22"/>
          <w:szCs w:val="22"/>
          <w:lang w:eastAsia="pl-PL"/>
        </w:rPr>
        <w:t xml:space="preserve"> trybie  Zapytania  ofertowego</w:t>
      </w:r>
      <w:bookmarkStart w:id="0" w:name="_GoBack"/>
      <w:bookmarkEnd w:id="0"/>
      <w:r w:rsidRPr="0096773F">
        <w:rPr>
          <w:rFonts w:eastAsia="Times New Roman"/>
          <w:sz w:val="22"/>
          <w:szCs w:val="22"/>
          <w:lang w:eastAsia="pl-PL"/>
        </w:rPr>
        <w:t>;</w:t>
      </w:r>
    </w:p>
    <w:p w14:paraId="6A423FB2" w14:textId="44015252" w:rsidR="00CF70E3" w:rsidRPr="0096773F" w:rsidRDefault="00CF70E3" w:rsidP="00DC0CB3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>Odbiorcami  danych  osobowych  będą  osoby  lub  podmioty,  którym  udostępniona  zostanie dokumentacja postępowania w oparciu o przepisy obowiązującego prawa, w tym w szczególności przepisy ustawy</w:t>
      </w:r>
      <w:r w:rsidR="007513CC" w:rsidRPr="0096773F">
        <w:rPr>
          <w:rFonts w:eastAsia="Times New Roman"/>
          <w:sz w:val="22"/>
          <w:szCs w:val="22"/>
          <w:lang w:eastAsia="pl-PL"/>
        </w:rPr>
        <w:t xml:space="preserve"> </w:t>
      </w:r>
      <w:r w:rsidRPr="0096773F">
        <w:rPr>
          <w:rFonts w:eastAsia="Times New Roman"/>
          <w:sz w:val="22"/>
          <w:szCs w:val="22"/>
          <w:lang w:eastAsia="pl-PL"/>
        </w:rPr>
        <w:t>z 6 września 2001 r. o dostępie do informacji publicznej (</w:t>
      </w:r>
      <w:proofErr w:type="spellStart"/>
      <w:r w:rsidRPr="0096773F">
        <w:rPr>
          <w:rFonts w:eastAsia="Times New Roman"/>
          <w:sz w:val="22"/>
          <w:szCs w:val="22"/>
          <w:lang w:eastAsia="pl-PL"/>
        </w:rPr>
        <w:t>t.j</w:t>
      </w:r>
      <w:proofErr w:type="spellEnd"/>
      <w:r w:rsidRPr="0096773F">
        <w:rPr>
          <w:rFonts w:eastAsia="Times New Roman"/>
          <w:sz w:val="22"/>
          <w:szCs w:val="22"/>
          <w:lang w:eastAsia="pl-PL"/>
        </w:rPr>
        <w:t xml:space="preserve"> .Dz.U.</w:t>
      </w:r>
      <w:r w:rsidR="007513CC" w:rsidRPr="0096773F">
        <w:rPr>
          <w:rFonts w:eastAsia="Times New Roman"/>
          <w:sz w:val="22"/>
          <w:szCs w:val="22"/>
          <w:lang w:eastAsia="pl-PL"/>
        </w:rPr>
        <w:t xml:space="preserve">2019.1429 </w:t>
      </w:r>
      <w:r w:rsidRPr="0096773F">
        <w:rPr>
          <w:rFonts w:eastAsia="Times New Roman"/>
          <w:sz w:val="22"/>
          <w:szCs w:val="22"/>
          <w:lang w:eastAsia="pl-PL"/>
        </w:rPr>
        <w:t xml:space="preserve">ze </w:t>
      </w:r>
      <w:proofErr w:type="spellStart"/>
      <w:r w:rsidRPr="0096773F">
        <w:rPr>
          <w:rFonts w:eastAsia="Times New Roman"/>
          <w:sz w:val="22"/>
          <w:szCs w:val="22"/>
          <w:lang w:eastAsia="pl-PL"/>
        </w:rPr>
        <w:t>zm</w:t>
      </w:r>
      <w:proofErr w:type="spellEnd"/>
      <w:r w:rsidRPr="0096773F">
        <w:rPr>
          <w:rFonts w:eastAsia="Times New Roman"/>
          <w:sz w:val="22"/>
          <w:szCs w:val="22"/>
          <w:lang w:eastAsia="pl-PL"/>
        </w:rPr>
        <w:t>);</w:t>
      </w:r>
    </w:p>
    <w:p w14:paraId="1AD3998B" w14:textId="77777777" w:rsidR="00CF70E3" w:rsidRPr="0096773F" w:rsidRDefault="00CF70E3" w:rsidP="00DC0CB3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>Dane osobowe będą przechowywane do czasu potrzebnego na realizację i rozliczenie umowy oraz niezbędnego do przedawnienia ewentualnych roszczeń;</w:t>
      </w:r>
    </w:p>
    <w:p w14:paraId="56BA6EE1" w14:textId="77777777" w:rsidR="00CF70E3" w:rsidRPr="0096773F" w:rsidRDefault="00CF70E3" w:rsidP="00DC0CB3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>Podanie danych osobowych jest dobrowolne w celu zawarcia i wykonywania umowy łączącej Zamawiającego  z Wykonawcą  w  ramach  niniejszego  postępowania  prowadzonego  w  trybie Zapytania  ofertowego,  aczkolwiek  odmowa  ich  podania  uniemożliwi  podjęcie  współpracy pomiędzy ww. stronami;</w:t>
      </w:r>
    </w:p>
    <w:p w14:paraId="73C30624" w14:textId="77777777" w:rsidR="00CF70E3" w:rsidRPr="0096773F" w:rsidRDefault="00CF70E3" w:rsidP="00DC0CB3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>W  odniesieniu  do  danych  osobowych  decyzje  nie  będą  podejmowane  w  sposób zautomatyzowany, stosowanie do art. 22 RODO;</w:t>
      </w:r>
    </w:p>
    <w:p w14:paraId="3769A79A" w14:textId="77777777" w:rsidR="00CF70E3" w:rsidRPr="0096773F" w:rsidRDefault="00CF70E3" w:rsidP="00DC0CB3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>Osoby,  których  dane  osobowe  zostaną  przekazane  Zamawiającemu  w  toku  niniejszego postępowania posiadają:</w:t>
      </w:r>
    </w:p>
    <w:p w14:paraId="4A9C692E" w14:textId="7410ABBE" w:rsidR="00CF70E3" w:rsidRPr="0096773F" w:rsidRDefault="00CF70E3" w:rsidP="00DC0CB3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>prawo dostępu do danych osobowych ich dotyczących;</w:t>
      </w:r>
    </w:p>
    <w:p w14:paraId="58A67B37" w14:textId="1C5DE5F2" w:rsidR="00CF70E3" w:rsidRPr="0096773F" w:rsidRDefault="00CF70E3" w:rsidP="00DC0CB3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lastRenderedPageBreak/>
        <w:t>prawo do sprostowania danych osobowych ich dotyczących;</w:t>
      </w:r>
    </w:p>
    <w:p w14:paraId="5F7867FC" w14:textId="4B0F49B9" w:rsidR="00CF70E3" w:rsidRPr="0096773F" w:rsidRDefault="00CF70E3" w:rsidP="00DC0CB3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>usunięcia danych osobowych ich dotyczących, w sytuacjach określonych w art. 17 ust. 1 RODO z zastrzeżeniem art. 17 ust. 3 RODO;</w:t>
      </w:r>
    </w:p>
    <w:p w14:paraId="27D41974" w14:textId="77777777" w:rsidR="00720F0E" w:rsidRPr="0096773F" w:rsidRDefault="00CF70E3" w:rsidP="00DC0CB3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>na podstawie art. 18</w:t>
      </w:r>
      <w:r w:rsidR="00720F0E" w:rsidRPr="0096773F">
        <w:rPr>
          <w:rFonts w:eastAsia="Times New Roman"/>
          <w:sz w:val="22"/>
          <w:szCs w:val="22"/>
          <w:lang w:eastAsia="pl-PL"/>
        </w:rPr>
        <w:t xml:space="preserve"> </w:t>
      </w:r>
      <w:r w:rsidRPr="0096773F">
        <w:rPr>
          <w:rFonts w:eastAsia="Times New Roman"/>
          <w:sz w:val="22"/>
          <w:szCs w:val="22"/>
          <w:lang w:eastAsia="pl-PL"/>
        </w:rPr>
        <w:t xml:space="preserve">RODO prawo żądania od administratora ograniczenia przetwarzania danych  osobowych  z  zastrzeżeniem  przypadków,  o  których  mowa  w  art.  18  ust.  2 RODO; </w:t>
      </w:r>
    </w:p>
    <w:p w14:paraId="4A8C9FE0" w14:textId="77777777" w:rsidR="00720F0E" w:rsidRPr="0096773F" w:rsidRDefault="00CF70E3" w:rsidP="00DC0CB3">
      <w:pPr>
        <w:pStyle w:val="Akapitzlist"/>
        <w:numPr>
          <w:ilvl w:val="0"/>
          <w:numId w:val="9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>prawo wniesienia sprzeciwu wobec przetwarzania danych osobowych ich dotyczących;-o ile żądania nie są ewidentnie nieuzasadnione lub nadmierne oraz nie ograniczają ich, bądź wykluczają inne przepisy</w:t>
      </w:r>
      <w:r w:rsidR="00720F0E" w:rsidRPr="0096773F">
        <w:rPr>
          <w:rFonts w:eastAsia="Times New Roman"/>
          <w:sz w:val="22"/>
          <w:szCs w:val="22"/>
          <w:lang w:eastAsia="pl-PL"/>
        </w:rPr>
        <w:t>.</w:t>
      </w:r>
    </w:p>
    <w:p w14:paraId="426451E2" w14:textId="01BFF7D3" w:rsidR="00C663E1" w:rsidRPr="0096773F" w:rsidRDefault="00720F0E" w:rsidP="00DC0CB3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96773F">
        <w:rPr>
          <w:rFonts w:eastAsia="Times New Roman"/>
          <w:sz w:val="22"/>
          <w:szCs w:val="22"/>
          <w:lang w:eastAsia="pl-PL"/>
        </w:rPr>
        <w:t>O</w:t>
      </w:r>
      <w:r w:rsidR="00CF70E3" w:rsidRPr="0096773F">
        <w:rPr>
          <w:rFonts w:eastAsia="Times New Roman"/>
          <w:sz w:val="22"/>
          <w:szCs w:val="22"/>
          <w:lang w:eastAsia="pl-PL"/>
        </w:rPr>
        <w:t>soby,  których  dane  osobowe  zostaną  przekazane  Zamawiającemu  w  toku  niniejszego postępowania  posiadają prawo  do  wniesienia  skargi  do  Prezesa  Urzędu  Ochrony  Danych Osobowych,  gdy</w:t>
      </w:r>
      <w:r w:rsidRPr="0096773F">
        <w:rPr>
          <w:rFonts w:eastAsia="Times New Roman"/>
          <w:sz w:val="22"/>
          <w:szCs w:val="22"/>
          <w:lang w:eastAsia="pl-PL"/>
        </w:rPr>
        <w:t xml:space="preserve"> którakolwiek</w:t>
      </w:r>
      <w:r w:rsidR="00CF70E3" w:rsidRPr="0096773F">
        <w:rPr>
          <w:rFonts w:eastAsia="Times New Roman"/>
          <w:sz w:val="22"/>
          <w:szCs w:val="22"/>
          <w:lang w:eastAsia="pl-PL"/>
        </w:rPr>
        <w:t xml:space="preserve"> z tych osób</w:t>
      </w:r>
      <w:r w:rsidRPr="0096773F">
        <w:rPr>
          <w:rFonts w:eastAsia="Times New Roman"/>
          <w:sz w:val="22"/>
          <w:szCs w:val="22"/>
          <w:lang w:eastAsia="pl-PL"/>
        </w:rPr>
        <w:t xml:space="preserve"> </w:t>
      </w:r>
      <w:r w:rsidR="00CF70E3" w:rsidRPr="0096773F">
        <w:rPr>
          <w:rFonts w:eastAsia="Times New Roman"/>
          <w:sz w:val="22"/>
          <w:szCs w:val="22"/>
          <w:lang w:eastAsia="pl-PL"/>
        </w:rPr>
        <w:t>uzna, że przetwarzanie danych osobowych</w:t>
      </w:r>
      <w:r w:rsidRPr="0096773F">
        <w:rPr>
          <w:rFonts w:eastAsia="Times New Roman"/>
          <w:sz w:val="22"/>
          <w:szCs w:val="22"/>
          <w:lang w:eastAsia="pl-PL"/>
        </w:rPr>
        <w:t xml:space="preserve"> </w:t>
      </w:r>
      <w:r w:rsidR="00CF70E3" w:rsidRPr="0096773F">
        <w:rPr>
          <w:rFonts w:eastAsia="Times New Roman"/>
          <w:sz w:val="22"/>
          <w:szCs w:val="22"/>
          <w:lang w:eastAsia="pl-PL"/>
        </w:rPr>
        <w:t>ich</w:t>
      </w:r>
      <w:r w:rsidRPr="0096773F">
        <w:rPr>
          <w:rFonts w:eastAsia="Times New Roman"/>
          <w:sz w:val="22"/>
          <w:szCs w:val="22"/>
          <w:lang w:eastAsia="pl-PL"/>
        </w:rPr>
        <w:t xml:space="preserve"> </w:t>
      </w:r>
      <w:r w:rsidR="00CF70E3" w:rsidRPr="0096773F">
        <w:rPr>
          <w:rFonts w:eastAsia="Times New Roman"/>
          <w:sz w:val="22"/>
          <w:szCs w:val="22"/>
          <w:lang w:eastAsia="pl-PL"/>
        </w:rPr>
        <w:t>dotyczących narusza przepisy RODO</w:t>
      </w:r>
      <w:r w:rsidR="007513CC" w:rsidRPr="0096773F">
        <w:rPr>
          <w:rFonts w:eastAsia="Times New Roman"/>
          <w:sz w:val="22"/>
          <w:szCs w:val="22"/>
          <w:lang w:eastAsia="pl-PL"/>
        </w:rPr>
        <w:t>.</w:t>
      </w:r>
    </w:p>
    <w:sectPr w:rsidR="00C663E1" w:rsidRPr="0096773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6DD785" w14:textId="77777777" w:rsidR="00DC0CB3" w:rsidRDefault="00DC0CB3" w:rsidP="0026492B">
      <w:pPr>
        <w:spacing w:after="0" w:line="240" w:lineRule="auto"/>
      </w:pPr>
      <w:r>
        <w:separator/>
      </w:r>
    </w:p>
  </w:endnote>
  <w:endnote w:type="continuationSeparator" w:id="0">
    <w:p w14:paraId="58B93FD9" w14:textId="77777777" w:rsidR="00DC0CB3" w:rsidRDefault="00DC0CB3" w:rsidP="00264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724960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2E25F5" w14:textId="5352043C" w:rsidR="0026492B" w:rsidRDefault="0026492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E4D">
          <w:rPr>
            <w:noProof/>
          </w:rPr>
          <w:t>12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0E63755C" w14:textId="77777777" w:rsidR="0026492B" w:rsidRDefault="002649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37E93" w14:textId="77777777" w:rsidR="00DC0CB3" w:rsidRDefault="00DC0CB3" w:rsidP="0026492B">
      <w:pPr>
        <w:spacing w:after="0" w:line="240" w:lineRule="auto"/>
      </w:pPr>
      <w:r>
        <w:separator/>
      </w:r>
    </w:p>
  </w:footnote>
  <w:footnote w:type="continuationSeparator" w:id="0">
    <w:p w14:paraId="17F90249" w14:textId="77777777" w:rsidR="00DC0CB3" w:rsidRDefault="00DC0CB3" w:rsidP="00264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C5BB5" w14:textId="31A301B3" w:rsidR="002A6D3D" w:rsidRDefault="002A6D3D" w:rsidP="002A6D3D">
    <w:pPr>
      <w:pStyle w:val="Nagwek"/>
      <w:tabs>
        <w:tab w:val="clear" w:pos="4536"/>
        <w:tab w:val="clear" w:pos="9072"/>
        <w:tab w:val="left" w:pos="1320"/>
      </w:tabs>
    </w:pPr>
    <w:r>
      <w:rPr>
        <w:noProof/>
        <w:lang w:eastAsia="pl-PL"/>
      </w:rPr>
      <w:drawing>
        <wp:inline distT="0" distB="0" distL="0" distR="0" wp14:anchorId="332EE470" wp14:editId="230FD675">
          <wp:extent cx="5761355" cy="11703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1170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30"/>
        </w:tabs>
        <w:ind w:left="1430" w:hanging="360"/>
      </w:pPr>
      <w:rPr>
        <w:rFonts w:ascii="Symbol" w:hAnsi="Symbol" w:cs="Symbol" w:hint="default"/>
      </w:rPr>
    </w:lvl>
  </w:abstractNum>
  <w:abstractNum w:abstractNumId="2" w15:restartNumberingAfterBreak="0">
    <w:nsid w:val="12C369F5"/>
    <w:multiLevelType w:val="hybridMultilevel"/>
    <w:tmpl w:val="D7E29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4BA4"/>
    <w:multiLevelType w:val="hybridMultilevel"/>
    <w:tmpl w:val="347A7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03362"/>
    <w:multiLevelType w:val="hybridMultilevel"/>
    <w:tmpl w:val="9AE4A7EA"/>
    <w:lvl w:ilvl="0" w:tplc="9918A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C70FD"/>
    <w:multiLevelType w:val="hybridMultilevel"/>
    <w:tmpl w:val="B6464388"/>
    <w:lvl w:ilvl="0" w:tplc="34AC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F85461"/>
    <w:multiLevelType w:val="multilevel"/>
    <w:tmpl w:val="AF8C096A"/>
    <w:styleLink w:val="WWNum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7" w15:restartNumberingAfterBreak="0">
    <w:nsid w:val="324409F6"/>
    <w:multiLevelType w:val="hybridMultilevel"/>
    <w:tmpl w:val="9A1007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F169AB"/>
    <w:multiLevelType w:val="hybridMultilevel"/>
    <w:tmpl w:val="7136B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D0C82"/>
    <w:multiLevelType w:val="hybridMultilevel"/>
    <w:tmpl w:val="F2F09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A9611A"/>
    <w:multiLevelType w:val="hybridMultilevel"/>
    <w:tmpl w:val="FAD68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41B09"/>
    <w:multiLevelType w:val="hybridMultilevel"/>
    <w:tmpl w:val="DCA41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52A02"/>
    <w:multiLevelType w:val="hybridMultilevel"/>
    <w:tmpl w:val="99C813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191172"/>
    <w:multiLevelType w:val="hybridMultilevel"/>
    <w:tmpl w:val="D20A5868"/>
    <w:lvl w:ilvl="0" w:tplc="34AC2D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A1095"/>
    <w:multiLevelType w:val="hybridMultilevel"/>
    <w:tmpl w:val="E8B649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C3E96"/>
    <w:multiLevelType w:val="hybridMultilevel"/>
    <w:tmpl w:val="9AE4A7EA"/>
    <w:lvl w:ilvl="0" w:tplc="9918AC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E32F8"/>
    <w:multiLevelType w:val="hybridMultilevel"/>
    <w:tmpl w:val="23F243EA"/>
    <w:lvl w:ilvl="0" w:tplc="08BA237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879BA"/>
    <w:multiLevelType w:val="hybridMultilevel"/>
    <w:tmpl w:val="FF5C2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E7803"/>
    <w:multiLevelType w:val="hybridMultilevel"/>
    <w:tmpl w:val="AE3CE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F6AD7"/>
    <w:multiLevelType w:val="hybridMultilevel"/>
    <w:tmpl w:val="BFC2070A"/>
    <w:lvl w:ilvl="0" w:tplc="6E041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17636"/>
    <w:multiLevelType w:val="hybridMultilevel"/>
    <w:tmpl w:val="A3683FCA"/>
    <w:lvl w:ilvl="0" w:tplc="6E041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3461C3"/>
    <w:multiLevelType w:val="hybridMultilevel"/>
    <w:tmpl w:val="9348B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510D2"/>
    <w:multiLevelType w:val="hybridMultilevel"/>
    <w:tmpl w:val="D7E295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112D1"/>
    <w:multiLevelType w:val="hybridMultilevel"/>
    <w:tmpl w:val="21042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235D2"/>
    <w:multiLevelType w:val="hybridMultilevel"/>
    <w:tmpl w:val="E99A5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10"/>
  </w:num>
  <w:num w:numId="4">
    <w:abstractNumId w:val="23"/>
  </w:num>
  <w:num w:numId="5">
    <w:abstractNumId w:val="9"/>
  </w:num>
  <w:num w:numId="6">
    <w:abstractNumId w:val="7"/>
  </w:num>
  <w:num w:numId="7">
    <w:abstractNumId w:val="8"/>
  </w:num>
  <w:num w:numId="8">
    <w:abstractNumId w:val="18"/>
  </w:num>
  <w:num w:numId="9">
    <w:abstractNumId w:val="3"/>
  </w:num>
  <w:num w:numId="10">
    <w:abstractNumId w:val="17"/>
  </w:num>
  <w:num w:numId="11">
    <w:abstractNumId w:val="21"/>
  </w:num>
  <w:num w:numId="12">
    <w:abstractNumId w:val="13"/>
  </w:num>
  <w:num w:numId="13">
    <w:abstractNumId w:val="12"/>
  </w:num>
  <w:num w:numId="14">
    <w:abstractNumId w:val="5"/>
  </w:num>
  <w:num w:numId="15">
    <w:abstractNumId w:val="4"/>
  </w:num>
  <w:num w:numId="16">
    <w:abstractNumId w:val="15"/>
  </w:num>
  <w:num w:numId="17">
    <w:abstractNumId w:val="14"/>
  </w:num>
  <w:num w:numId="18">
    <w:abstractNumId w:val="16"/>
  </w:num>
  <w:num w:numId="19">
    <w:abstractNumId w:val="19"/>
  </w:num>
  <w:num w:numId="20">
    <w:abstractNumId w:val="22"/>
  </w:num>
  <w:num w:numId="21">
    <w:abstractNumId w:val="2"/>
  </w:num>
  <w:num w:numId="22">
    <w:abstractNumId w:val="11"/>
  </w:num>
  <w:num w:numId="2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D2"/>
    <w:rsid w:val="00034E28"/>
    <w:rsid w:val="0006285A"/>
    <w:rsid w:val="000674D7"/>
    <w:rsid w:val="000B58D0"/>
    <w:rsid w:val="0026492B"/>
    <w:rsid w:val="00291342"/>
    <w:rsid w:val="002A6D3D"/>
    <w:rsid w:val="003007A9"/>
    <w:rsid w:val="00307343"/>
    <w:rsid w:val="0039076A"/>
    <w:rsid w:val="003E2C80"/>
    <w:rsid w:val="004B420F"/>
    <w:rsid w:val="004C7059"/>
    <w:rsid w:val="004F22B9"/>
    <w:rsid w:val="00513C78"/>
    <w:rsid w:val="005A4DBC"/>
    <w:rsid w:val="006755EC"/>
    <w:rsid w:val="006F3198"/>
    <w:rsid w:val="00720F0E"/>
    <w:rsid w:val="007513CC"/>
    <w:rsid w:val="007A7661"/>
    <w:rsid w:val="007C1B91"/>
    <w:rsid w:val="007D2DA2"/>
    <w:rsid w:val="00827679"/>
    <w:rsid w:val="00843835"/>
    <w:rsid w:val="008A6450"/>
    <w:rsid w:val="00903710"/>
    <w:rsid w:val="00903E4D"/>
    <w:rsid w:val="00957BE0"/>
    <w:rsid w:val="0096773F"/>
    <w:rsid w:val="009C7FD6"/>
    <w:rsid w:val="00A15173"/>
    <w:rsid w:val="00A4031C"/>
    <w:rsid w:val="00A446BA"/>
    <w:rsid w:val="00A50AD2"/>
    <w:rsid w:val="00A54598"/>
    <w:rsid w:val="00AD5E83"/>
    <w:rsid w:val="00B22AE4"/>
    <w:rsid w:val="00B549D5"/>
    <w:rsid w:val="00B578DE"/>
    <w:rsid w:val="00BC11A3"/>
    <w:rsid w:val="00BD530E"/>
    <w:rsid w:val="00C24F1B"/>
    <w:rsid w:val="00C663E1"/>
    <w:rsid w:val="00CF70E3"/>
    <w:rsid w:val="00D36121"/>
    <w:rsid w:val="00D96656"/>
    <w:rsid w:val="00DC0CB3"/>
    <w:rsid w:val="00E14009"/>
    <w:rsid w:val="00E25F0A"/>
    <w:rsid w:val="00E5352F"/>
    <w:rsid w:val="00E670E1"/>
    <w:rsid w:val="00EA3B2B"/>
    <w:rsid w:val="00F429A7"/>
    <w:rsid w:val="00F44A60"/>
    <w:rsid w:val="00F54874"/>
    <w:rsid w:val="00FC2ADF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32CC5"/>
  <w15:chartTrackingRefBased/>
  <w15:docId w15:val="{07915A79-8488-487D-A803-5BE436D4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6656"/>
  </w:style>
  <w:style w:type="paragraph" w:styleId="Nagwek1">
    <w:name w:val="heading 1"/>
    <w:basedOn w:val="Normalny"/>
    <w:next w:val="Normalny"/>
    <w:link w:val="Nagwek1Znak"/>
    <w:uiPriority w:val="9"/>
    <w:qFormat/>
    <w:rsid w:val="007C1B9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1B9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1B9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1B9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1B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1B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1B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1B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1B9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2">
    <w:name w:val="WWNum2"/>
    <w:rsid w:val="003007A9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007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578D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78D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7C1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1B9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1B9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1B9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1B91"/>
    <w:rPr>
      <w:rFonts w:asciiTheme="majorHAnsi" w:eastAsiaTheme="majorEastAsia" w:hAnsiTheme="majorHAnsi" w:cstheme="majorBidi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1B9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1B9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1B9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1B91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C1B9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7C1B9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7C1B9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1B9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1B91"/>
    <w:rPr>
      <w:color w:val="44546A" w:themeColor="text2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7C1B91"/>
    <w:rPr>
      <w:b/>
      <w:bCs/>
    </w:rPr>
  </w:style>
  <w:style w:type="character" w:styleId="Uwydatnienie">
    <w:name w:val="Emphasis"/>
    <w:basedOn w:val="Domylnaczcionkaakapitu"/>
    <w:uiPriority w:val="20"/>
    <w:qFormat/>
    <w:rsid w:val="007C1B91"/>
    <w:rPr>
      <w:i/>
      <w:iCs/>
      <w:color w:val="000000" w:themeColor="text1"/>
    </w:rPr>
  </w:style>
  <w:style w:type="paragraph" w:styleId="Bezodstpw">
    <w:name w:val="No Spacing"/>
    <w:uiPriority w:val="1"/>
    <w:qFormat/>
    <w:rsid w:val="007C1B9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7C1B9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7C1B91"/>
    <w:rPr>
      <w:i/>
      <w:iCs/>
      <w:color w:val="7B7B7B" w:themeColor="accent3" w:themeShade="BF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1B9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1B91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7C1B91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7C1B91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7C1B9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7C1B91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7C1B91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7C1B91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26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492B"/>
  </w:style>
  <w:style w:type="paragraph" w:styleId="Stopka">
    <w:name w:val="footer"/>
    <w:basedOn w:val="Normalny"/>
    <w:link w:val="StopkaZnak"/>
    <w:uiPriority w:val="99"/>
    <w:unhideWhenUsed/>
    <w:rsid w:val="00264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492B"/>
  </w:style>
  <w:style w:type="paragraph" w:styleId="Tekstdymka">
    <w:name w:val="Balloon Text"/>
    <w:basedOn w:val="Normalny"/>
    <w:link w:val="TekstdymkaZnak"/>
    <w:uiPriority w:val="99"/>
    <w:semiHidden/>
    <w:unhideWhenUsed/>
    <w:rsid w:val="00E67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70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@gminaosi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gm-osiek.rbip.mojregion.inf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6B6A-9751-4532-BBE7-4A9C6DF4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12</Pages>
  <Words>2828</Words>
  <Characters>16970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Tredowska</dc:creator>
  <cp:keywords/>
  <dc:description/>
  <cp:lastModifiedBy>Sylwia</cp:lastModifiedBy>
  <cp:revision>22</cp:revision>
  <cp:lastPrinted>2020-06-04T08:16:00Z</cp:lastPrinted>
  <dcterms:created xsi:type="dcterms:W3CDTF">2020-06-03T10:03:00Z</dcterms:created>
  <dcterms:modified xsi:type="dcterms:W3CDTF">2020-12-31T09:57:00Z</dcterms:modified>
</cp:coreProperties>
</file>